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06ED" w:rsidRDefault="007806ED">
      <w:pPr>
        <w:pStyle w:val="Titolo1"/>
        <w:spacing w:before="71"/>
        <w:ind w:left="0" w:right="1"/>
        <w:jc w:val="center"/>
      </w:pPr>
    </w:p>
    <w:p w:rsidR="007806ED" w:rsidRDefault="007806ED">
      <w:pPr>
        <w:pStyle w:val="Titolo1"/>
        <w:spacing w:before="71"/>
        <w:ind w:left="0" w:right="1"/>
        <w:jc w:val="center"/>
      </w:pPr>
    </w:p>
    <w:p w:rsidR="007806ED" w:rsidRDefault="007806ED">
      <w:pPr>
        <w:pStyle w:val="Titolo1"/>
        <w:spacing w:before="71"/>
        <w:ind w:left="0" w:right="1"/>
        <w:jc w:val="center"/>
      </w:pPr>
    </w:p>
    <w:p w:rsidR="007806ED" w:rsidRDefault="007806ED" w:rsidP="007806ED">
      <w:pPr>
        <w:pStyle w:val="Titolo"/>
        <w:rPr>
          <w:sz w:val="48"/>
          <w:szCs w:val="48"/>
        </w:rPr>
      </w:pPr>
      <w:r>
        <w:rPr>
          <w:noProof/>
          <w:lang w:val="it-IT" w:eastAsia="it-IT"/>
        </w:rPr>
        <w:drawing>
          <wp:inline distT="0" distB="0" distL="0" distR="0" wp14:anchorId="39C7C14D" wp14:editId="3F4F701A">
            <wp:extent cx="933450" cy="790575"/>
            <wp:effectExtent l="19050" t="0" r="0" b="0"/>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8"/>
                    <a:srcRect/>
                    <a:stretch>
                      <a:fillRect/>
                    </a:stretch>
                  </pic:blipFill>
                  <pic:spPr bwMode="auto">
                    <a:xfrm>
                      <a:off x="0" y="0"/>
                      <a:ext cx="933450" cy="790575"/>
                    </a:xfrm>
                    <a:prstGeom prst="rect">
                      <a:avLst/>
                    </a:prstGeom>
                    <a:noFill/>
                    <a:ln w="9525">
                      <a:noFill/>
                      <a:miter lim="800000"/>
                      <a:headEnd/>
                      <a:tailEnd/>
                    </a:ln>
                  </pic:spPr>
                </pic:pic>
              </a:graphicData>
            </a:graphic>
          </wp:inline>
        </w:drawing>
      </w:r>
    </w:p>
    <w:p w:rsidR="007806ED" w:rsidRPr="007806ED" w:rsidRDefault="007806ED" w:rsidP="007806ED">
      <w:pPr>
        <w:pStyle w:val="Titolo"/>
        <w:rPr>
          <w:rFonts w:ascii="Times New Roman" w:hAnsi="Times New Roman" w:cs="Times New Roman"/>
          <w:sz w:val="40"/>
          <w:szCs w:val="40"/>
        </w:rPr>
      </w:pPr>
      <w:r w:rsidRPr="007806ED">
        <w:rPr>
          <w:rFonts w:ascii="Times New Roman" w:hAnsi="Times New Roman" w:cs="Times New Roman"/>
          <w:sz w:val="40"/>
          <w:szCs w:val="40"/>
        </w:rPr>
        <w:t>COMUNE DI MAZZARRONE</w:t>
      </w:r>
    </w:p>
    <w:p w:rsidR="007806ED" w:rsidRPr="007806ED" w:rsidRDefault="007806ED" w:rsidP="007806ED">
      <w:pPr>
        <w:pStyle w:val="Corpotesto"/>
        <w:jc w:val="center"/>
        <w:rPr>
          <w:sz w:val="22"/>
          <w:szCs w:val="22"/>
        </w:rPr>
      </w:pPr>
      <w:r w:rsidRPr="007806ED">
        <w:rPr>
          <w:sz w:val="22"/>
          <w:szCs w:val="22"/>
        </w:rPr>
        <w:t>(Città Metropolitana di Catania)</w:t>
      </w:r>
    </w:p>
    <w:p w:rsidR="007806ED" w:rsidRPr="007806ED" w:rsidRDefault="007806ED" w:rsidP="007806ED">
      <w:pPr>
        <w:pStyle w:val="Corpotesto"/>
        <w:ind w:left="1560"/>
        <w:rPr>
          <w:sz w:val="22"/>
          <w:szCs w:val="22"/>
        </w:rPr>
      </w:pPr>
      <w:r w:rsidRPr="007806ED">
        <w:rPr>
          <w:sz w:val="22"/>
          <w:szCs w:val="22"/>
        </w:rPr>
        <w:t xml:space="preserve">                            POLIZIA MUNICIPALE</w:t>
      </w:r>
      <w:r>
        <w:rPr>
          <w:sz w:val="22"/>
          <w:szCs w:val="22"/>
        </w:rPr>
        <w:t xml:space="preserve"> - SUAP</w:t>
      </w:r>
    </w:p>
    <w:p w:rsidR="007806ED" w:rsidRPr="00C04EEC" w:rsidRDefault="00C04EEC" w:rsidP="00C04EEC">
      <w:pPr>
        <w:pStyle w:val="Titolo1"/>
        <w:spacing w:before="71"/>
        <w:ind w:left="0" w:right="1"/>
        <w:jc w:val="right"/>
        <w:rPr>
          <w:i/>
          <w:sz w:val="22"/>
          <w:szCs w:val="22"/>
        </w:rPr>
      </w:pPr>
      <w:r>
        <w:rPr>
          <w:i/>
          <w:sz w:val="22"/>
          <w:szCs w:val="22"/>
        </w:rPr>
        <w:t>ALLEGATO “C”</w:t>
      </w:r>
    </w:p>
    <w:p w:rsidR="007806ED" w:rsidRDefault="007806ED" w:rsidP="007806ED">
      <w:pPr>
        <w:pStyle w:val="Titolo1"/>
        <w:spacing w:before="71"/>
        <w:ind w:left="0" w:right="1"/>
      </w:pPr>
    </w:p>
    <w:p w:rsidR="007806ED" w:rsidRPr="007806ED" w:rsidRDefault="00F53F0D" w:rsidP="007806ED">
      <w:pPr>
        <w:pStyle w:val="Titolo1"/>
        <w:spacing w:before="71"/>
        <w:ind w:left="0" w:right="1"/>
        <w:rPr>
          <w:b w:val="0"/>
        </w:rPr>
      </w:pPr>
      <w:r>
        <w:rPr>
          <w:b w:val="0"/>
        </w:rPr>
        <w:t xml:space="preserve">L’anno </w:t>
      </w:r>
      <w:proofErr w:type="spellStart"/>
      <w:r>
        <w:rPr>
          <w:b w:val="0"/>
        </w:rPr>
        <w:t>duemilaventisei</w:t>
      </w:r>
      <w:proofErr w:type="spellEnd"/>
      <w:r w:rsidR="007806ED" w:rsidRPr="007806ED">
        <w:rPr>
          <w:b w:val="0"/>
        </w:rPr>
        <w:t xml:space="preserve"> addì__________ del mese di </w:t>
      </w:r>
      <w:r>
        <w:rPr>
          <w:b w:val="0"/>
        </w:rPr>
        <w:t>__________</w:t>
      </w:r>
      <w:r w:rsidR="007806ED" w:rsidRPr="007806ED">
        <w:rPr>
          <w:b w:val="0"/>
        </w:rPr>
        <w:t xml:space="preserve"> nella sede del Comune di Mazzarrone,</w:t>
      </w:r>
    </w:p>
    <w:p w:rsidR="007806ED" w:rsidRPr="007806ED" w:rsidRDefault="007806ED" w:rsidP="007806ED">
      <w:pPr>
        <w:pStyle w:val="Titolo1"/>
        <w:spacing w:before="71"/>
        <w:ind w:left="0" w:right="1"/>
        <w:rPr>
          <w:b w:val="0"/>
        </w:rPr>
      </w:pPr>
    </w:p>
    <w:p w:rsidR="00126103" w:rsidRDefault="00FF6D4C">
      <w:pPr>
        <w:pStyle w:val="Titolo1"/>
        <w:spacing w:before="71"/>
        <w:ind w:left="0" w:right="1"/>
        <w:jc w:val="center"/>
      </w:pPr>
      <w:r>
        <w:t>CONTRATTO</w:t>
      </w:r>
      <w:r>
        <w:rPr>
          <w:spacing w:val="-5"/>
        </w:rPr>
        <w:t xml:space="preserve"> </w:t>
      </w:r>
      <w:r>
        <w:t>DI</w:t>
      </w:r>
      <w:r>
        <w:rPr>
          <w:spacing w:val="-4"/>
        </w:rPr>
        <w:t xml:space="preserve"> </w:t>
      </w:r>
      <w:r>
        <w:t>CONCESSIONE</w:t>
      </w:r>
      <w:r>
        <w:rPr>
          <w:spacing w:val="-1"/>
        </w:rPr>
        <w:t xml:space="preserve"> </w:t>
      </w:r>
      <w:r>
        <w:t>D’USO</w:t>
      </w:r>
      <w:r>
        <w:rPr>
          <w:spacing w:val="-3"/>
        </w:rPr>
        <w:t xml:space="preserve"> </w:t>
      </w:r>
      <w:r>
        <w:t>DI</w:t>
      </w:r>
      <w:r>
        <w:rPr>
          <w:spacing w:val="-3"/>
        </w:rPr>
        <w:t xml:space="preserve"> </w:t>
      </w:r>
      <w:r>
        <w:t>UNITA’</w:t>
      </w:r>
      <w:r>
        <w:rPr>
          <w:spacing w:val="-4"/>
        </w:rPr>
        <w:t xml:space="preserve"> </w:t>
      </w:r>
      <w:r>
        <w:rPr>
          <w:spacing w:val="-2"/>
        </w:rPr>
        <w:t>IMMOBILIARE</w:t>
      </w:r>
    </w:p>
    <w:p w:rsidR="00126103" w:rsidRDefault="00FF6D4C">
      <w:pPr>
        <w:spacing w:before="139"/>
        <w:ind w:left="4380"/>
        <w:rPr>
          <w:b/>
          <w:sz w:val="24"/>
        </w:rPr>
      </w:pPr>
      <w:r>
        <w:rPr>
          <w:b/>
          <w:spacing w:val="-5"/>
          <w:sz w:val="24"/>
        </w:rPr>
        <w:t>tra</w:t>
      </w:r>
    </w:p>
    <w:p w:rsidR="00126103" w:rsidRDefault="00126103">
      <w:pPr>
        <w:pStyle w:val="Corpotesto"/>
        <w:spacing w:before="63"/>
        <w:ind w:left="0"/>
        <w:jc w:val="left"/>
        <w:rPr>
          <w:b/>
        </w:rPr>
      </w:pPr>
    </w:p>
    <w:p w:rsidR="00126103" w:rsidRDefault="007806ED">
      <w:pPr>
        <w:pStyle w:val="Corpotesto"/>
        <w:spacing w:line="360" w:lineRule="auto"/>
        <w:ind w:right="52"/>
      </w:pPr>
      <w:r>
        <w:rPr>
          <w:b/>
        </w:rPr>
        <w:t>COMUNE DI MAZZARRONE</w:t>
      </w:r>
      <w:r w:rsidR="00FF6D4C">
        <w:t xml:space="preserve"> – con sede in </w:t>
      </w:r>
      <w:r>
        <w:t>Piazza Aut</w:t>
      </w:r>
      <w:r w:rsidR="00A54ADF">
        <w:t>o</w:t>
      </w:r>
      <w:r>
        <w:t xml:space="preserve">nomia, </w:t>
      </w:r>
      <w:proofErr w:type="spellStart"/>
      <w:r>
        <w:t>sn</w:t>
      </w:r>
      <w:proofErr w:type="spellEnd"/>
      <w:r>
        <w:t xml:space="preserve"> </w:t>
      </w:r>
      <w:r w:rsidR="00FF6D4C">
        <w:t xml:space="preserve">, C.F./P. IVA n. </w:t>
      </w:r>
      <w:r>
        <w:t>00607010873</w:t>
      </w:r>
      <w:r w:rsidR="00FF6D4C">
        <w:t xml:space="preserve">, </w:t>
      </w:r>
      <w:r>
        <w:t xml:space="preserve">rappresentato dal Responsabile d’Area – Comandante Grazia Petralia, nata a Caltagirone il </w:t>
      </w:r>
      <w:r w:rsidR="00F53F0D">
        <w:t>_____________</w:t>
      </w:r>
      <w:r>
        <w:t xml:space="preserve">, domiciliata per la carica presso la Sede Municipale, la quale interviene nel presente atto, ai sensi del Decreto Sindacale n° </w:t>
      </w:r>
      <w:r w:rsidR="00F53F0D">
        <w:t>_____</w:t>
      </w:r>
      <w:r>
        <w:t xml:space="preserve"> del </w:t>
      </w:r>
      <w:r w:rsidR="00F53F0D">
        <w:t>__________</w:t>
      </w:r>
      <w:r>
        <w:t xml:space="preserve">, </w:t>
      </w:r>
      <w:r w:rsidR="00A54ADF">
        <w:t>di cui</w:t>
      </w:r>
      <w:r>
        <w:t xml:space="preserve"> </w:t>
      </w:r>
      <w:r w:rsidR="00A54ADF">
        <w:t>a</w:t>
      </w:r>
      <w:r>
        <w:t>ll’art. 107 del D.Legislativo n° 267/2000</w:t>
      </w:r>
      <w:r w:rsidR="00FF6D4C">
        <w:t xml:space="preserve"> (la “</w:t>
      </w:r>
      <w:r w:rsidR="00FF6D4C">
        <w:rPr>
          <w:b/>
        </w:rPr>
        <w:t>Concedente</w:t>
      </w:r>
      <w:r w:rsidR="00FF6D4C">
        <w:t>”);</w:t>
      </w:r>
    </w:p>
    <w:p w:rsidR="00126103" w:rsidRDefault="00FF6D4C">
      <w:pPr>
        <w:pStyle w:val="Titolo1"/>
        <w:ind w:left="4481"/>
      </w:pPr>
      <w:r>
        <w:rPr>
          <w:spacing w:val="-10"/>
        </w:rPr>
        <w:t>e</w:t>
      </w:r>
    </w:p>
    <w:p w:rsidR="007806ED" w:rsidRDefault="007806ED">
      <w:pPr>
        <w:pStyle w:val="Corpotesto"/>
        <w:spacing w:before="137" w:line="360" w:lineRule="auto"/>
        <w:jc w:val="left"/>
      </w:pPr>
      <w:r>
        <w:t>il Sig. _________________________, nato a ____________________ il _______________</w:t>
      </w:r>
    </w:p>
    <w:p w:rsidR="00126103" w:rsidRDefault="007806ED">
      <w:pPr>
        <w:pStyle w:val="Corpotesto"/>
        <w:spacing w:before="137" w:line="360" w:lineRule="auto"/>
        <w:jc w:val="left"/>
      </w:pPr>
      <w:r>
        <w:t xml:space="preserve">C.F. – P.IVA _____________________, residente a _______________________ in Via ______________________, </w:t>
      </w:r>
      <w:r w:rsidR="00644930">
        <w:t xml:space="preserve">il quale interviene nella qualità di </w:t>
      </w:r>
      <w:r>
        <w:t xml:space="preserve"> Legale Rappresentante della ditta ___________________________________, con sede legale a ___________________ in Via _________________________, iscrizione alla C.C.I.A.A. di ______________ al n°_________ del _________________, </w:t>
      </w:r>
      <w:r w:rsidR="00FF6D4C">
        <w:t xml:space="preserve"> (d’ora innanzi la </w:t>
      </w:r>
      <w:r w:rsidR="00FF6D4C">
        <w:rPr>
          <w:b/>
        </w:rPr>
        <w:t>Concessionaria</w:t>
      </w:r>
      <w:r w:rsidR="00FF6D4C">
        <w:t>”);</w:t>
      </w:r>
    </w:p>
    <w:p w:rsidR="00126103" w:rsidRDefault="00126103">
      <w:pPr>
        <w:pStyle w:val="Corpotesto"/>
        <w:spacing w:before="140"/>
        <w:ind w:left="0"/>
        <w:jc w:val="left"/>
      </w:pPr>
    </w:p>
    <w:p w:rsidR="00126103" w:rsidRDefault="00FF6D4C">
      <w:pPr>
        <w:pStyle w:val="Corpotesto"/>
        <w:jc w:val="left"/>
      </w:pPr>
      <w:r>
        <w:t>(la</w:t>
      </w:r>
      <w:r>
        <w:rPr>
          <w:spacing w:val="-5"/>
        </w:rPr>
        <w:t xml:space="preserve"> </w:t>
      </w:r>
      <w:r>
        <w:t>Concedente</w:t>
      </w:r>
      <w:r>
        <w:rPr>
          <w:spacing w:val="-2"/>
        </w:rPr>
        <w:t xml:space="preserve"> </w:t>
      </w:r>
      <w:r>
        <w:t>e</w:t>
      </w:r>
      <w:r>
        <w:rPr>
          <w:spacing w:val="-1"/>
        </w:rPr>
        <w:t xml:space="preserve"> </w:t>
      </w:r>
      <w:r>
        <w:t>la</w:t>
      </w:r>
      <w:r>
        <w:rPr>
          <w:spacing w:val="-1"/>
        </w:rPr>
        <w:t xml:space="preserve"> </w:t>
      </w:r>
      <w:r>
        <w:t>Concessionaria</w:t>
      </w:r>
      <w:r>
        <w:rPr>
          <w:spacing w:val="-3"/>
        </w:rPr>
        <w:t xml:space="preserve"> </w:t>
      </w:r>
      <w:r>
        <w:t>singolarmente</w:t>
      </w:r>
      <w:r>
        <w:rPr>
          <w:spacing w:val="1"/>
        </w:rPr>
        <w:t xml:space="preserve"> </w:t>
      </w:r>
      <w:r>
        <w:t>la</w:t>
      </w:r>
      <w:r>
        <w:rPr>
          <w:spacing w:val="-1"/>
        </w:rPr>
        <w:t xml:space="preserve"> </w:t>
      </w:r>
      <w:r>
        <w:t>“</w:t>
      </w:r>
      <w:r>
        <w:rPr>
          <w:b/>
        </w:rPr>
        <w:t>Parte</w:t>
      </w:r>
      <w:r>
        <w:t>” e</w:t>
      </w:r>
      <w:r>
        <w:rPr>
          <w:spacing w:val="-1"/>
        </w:rPr>
        <w:t xml:space="preserve"> </w:t>
      </w:r>
      <w:r>
        <w:t>congiuntamente</w:t>
      </w:r>
      <w:r>
        <w:rPr>
          <w:spacing w:val="-1"/>
        </w:rPr>
        <w:t xml:space="preserve"> </w:t>
      </w:r>
      <w:r>
        <w:t>le</w:t>
      </w:r>
      <w:r>
        <w:rPr>
          <w:spacing w:val="-1"/>
        </w:rPr>
        <w:t xml:space="preserve"> </w:t>
      </w:r>
      <w:r>
        <w:rPr>
          <w:spacing w:val="-2"/>
        </w:rPr>
        <w:t>“</w:t>
      </w:r>
      <w:r>
        <w:rPr>
          <w:b/>
          <w:spacing w:val="-2"/>
        </w:rPr>
        <w:t>Parti</w:t>
      </w:r>
      <w:r>
        <w:rPr>
          <w:spacing w:val="-2"/>
        </w:rPr>
        <w:t>”).</w:t>
      </w:r>
    </w:p>
    <w:p w:rsidR="00126103" w:rsidRDefault="00126103">
      <w:pPr>
        <w:pStyle w:val="Corpotesto"/>
        <w:ind w:left="0"/>
        <w:jc w:val="left"/>
      </w:pPr>
    </w:p>
    <w:p w:rsidR="00126103" w:rsidRDefault="00126103">
      <w:pPr>
        <w:pStyle w:val="Corpotesto"/>
        <w:ind w:left="0"/>
        <w:jc w:val="left"/>
      </w:pPr>
    </w:p>
    <w:p w:rsidR="00126103" w:rsidRDefault="00FF6D4C">
      <w:pPr>
        <w:pStyle w:val="Titolo1"/>
        <w:ind w:left="0" w:right="1"/>
        <w:jc w:val="center"/>
      </w:pPr>
      <w:r>
        <w:t>Premesso</w:t>
      </w:r>
      <w:r>
        <w:rPr>
          <w:spacing w:val="-2"/>
        </w:rPr>
        <w:t xml:space="preserve"> </w:t>
      </w:r>
      <w:r>
        <w:rPr>
          <w:spacing w:val="-5"/>
        </w:rPr>
        <w:t>che</w:t>
      </w:r>
    </w:p>
    <w:p w:rsidR="00A54ADF" w:rsidRDefault="00A54ADF" w:rsidP="00A54ADF">
      <w:pPr>
        <w:pStyle w:val="Corpotesto"/>
      </w:pPr>
      <w:r>
        <w:t xml:space="preserve">Con </w:t>
      </w:r>
      <w:r w:rsidRPr="00AA3941">
        <w:t xml:space="preserve"> deliberazione di Consiglio Comunale n° 11 del 17.04.2013,</w:t>
      </w:r>
      <w:r w:rsidR="00505FA7">
        <w:t xml:space="preserve"> e ss.mm.ii.</w:t>
      </w:r>
      <w:r w:rsidRPr="00AA3941">
        <w:t xml:space="preserve"> è stato adottato il Regolamento Comunale del Centro Smistamento Ingresso Prodotti Ortofrutticoli, denominato “CE.S.I.P.O.”, ubicato presso Viale del Lavoro e composto da n° 1</w:t>
      </w:r>
      <w:r>
        <w:t>8</w:t>
      </w:r>
      <w:r w:rsidRPr="00AA3941">
        <w:t xml:space="preserve"> box;</w:t>
      </w:r>
    </w:p>
    <w:p w:rsidR="00A54ADF" w:rsidRPr="00AA3941" w:rsidRDefault="00A54ADF" w:rsidP="00A54ADF">
      <w:pPr>
        <w:pStyle w:val="Corpotesto"/>
      </w:pPr>
    </w:p>
    <w:p w:rsidR="00A54ADF" w:rsidRDefault="00A54ADF" w:rsidP="00A54ADF">
      <w:pPr>
        <w:pStyle w:val="Corpotesto"/>
      </w:pPr>
      <w:r w:rsidRPr="00AA3941">
        <w:rPr>
          <w:b/>
        </w:rPr>
        <w:t xml:space="preserve">Che </w:t>
      </w:r>
      <w:r w:rsidRPr="00AA3941">
        <w:t xml:space="preserve">al fine di rispondere meglio alle attuali esigenze commerciali e di gestione della suddetta struttura, nonchè incentivare e promuovere il tessuto locale, l’Amministrazione Comunale, ha </w:t>
      </w:r>
    </w:p>
    <w:p w:rsidR="00A54ADF" w:rsidRDefault="00A54ADF" w:rsidP="00A54ADF">
      <w:pPr>
        <w:pStyle w:val="Corpotesto"/>
      </w:pPr>
    </w:p>
    <w:p w:rsidR="00A54ADF" w:rsidRDefault="00A54ADF" w:rsidP="00A54ADF">
      <w:pPr>
        <w:pStyle w:val="Corpotesto"/>
      </w:pPr>
      <w:r w:rsidRPr="00AA3941">
        <w:t xml:space="preserve">deciso di procedere all’assegnazione </w:t>
      </w:r>
      <w:r>
        <w:t>del chiosco ivi presente</w:t>
      </w:r>
      <w:r w:rsidRPr="00AA3941">
        <w:t xml:space="preserve"> secondo procedure di evidenza pubblica;</w:t>
      </w:r>
    </w:p>
    <w:p w:rsidR="00F53F0D" w:rsidRDefault="00A54ADF" w:rsidP="00F53F0D">
      <w:pPr>
        <w:pStyle w:val="Corpotesto"/>
        <w:rPr>
          <w:b/>
        </w:rPr>
      </w:pPr>
      <w:r w:rsidRPr="00AA3941">
        <w:rPr>
          <w:b/>
        </w:rPr>
        <w:t>Che</w:t>
      </w:r>
      <w:r w:rsidRPr="00AA3941">
        <w:t xml:space="preserve"> nei locali del CE.S.I.P.O. è ammessa l’attività di deposito, stoccaggio, immagazzinamento e vendita all’ingrosso di tutti i prodotti agricoli e agroalimentari, freschi, essiccati o trasformati destinati all’alimentazione umana, nonché di fiori, pianti ornamentali e materiale di propagazione vegetale;</w:t>
      </w:r>
      <w:r w:rsidR="00F53F0D" w:rsidRPr="00F53F0D">
        <w:rPr>
          <w:b/>
        </w:rPr>
        <w:t xml:space="preserve"> </w:t>
      </w:r>
    </w:p>
    <w:p w:rsidR="00F53F0D" w:rsidRDefault="00F53F0D" w:rsidP="00F53F0D">
      <w:pPr>
        <w:pStyle w:val="Corpotesto"/>
        <w:rPr>
          <w:b/>
        </w:rPr>
      </w:pPr>
    </w:p>
    <w:p w:rsidR="00F53F0D" w:rsidRPr="00AA3941" w:rsidRDefault="00F53F0D" w:rsidP="00F53F0D">
      <w:pPr>
        <w:pStyle w:val="Corpotesto"/>
      </w:pPr>
      <w:r>
        <w:rPr>
          <w:b/>
        </w:rPr>
        <w:t xml:space="preserve">Vista </w:t>
      </w:r>
      <w:r w:rsidRPr="00E83DEE">
        <w:t>la deliberazione di Giunta Municipale n°_____ del _________, con la quale è stato fornito l’atto di indirizzo;</w:t>
      </w:r>
    </w:p>
    <w:p w:rsidR="00167BD8" w:rsidRDefault="00167BD8" w:rsidP="00A54ADF">
      <w:pPr>
        <w:pStyle w:val="Corpotesto"/>
        <w:rPr>
          <w:b/>
        </w:rPr>
      </w:pPr>
    </w:p>
    <w:p w:rsidR="00167BD8" w:rsidRPr="00167BD8" w:rsidRDefault="00167BD8" w:rsidP="00A54ADF">
      <w:pPr>
        <w:pStyle w:val="Corpotesto"/>
      </w:pPr>
      <w:proofErr w:type="spellStart"/>
      <w:r>
        <w:rPr>
          <w:b/>
        </w:rPr>
        <w:t>Richiamta</w:t>
      </w:r>
      <w:proofErr w:type="spellEnd"/>
      <w:r>
        <w:rPr>
          <w:b/>
        </w:rPr>
        <w:t xml:space="preserve"> </w:t>
      </w:r>
      <w:r>
        <w:t>determinazione del Responsabile d’Area n°_____ del _________, con la quale si è proceduto alla nomina del Responsabile del Procedimento;</w:t>
      </w:r>
    </w:p>
    <w:p w:rsidR="00A54ADF" w:rsidRDefault="00A54ADF" w:rsidP="00A54ADF">
      <w:pPr>
        <w:pStyle w:val="Corpotesto"/>
      </w:pPr>
    </w:p>
    <w:p w:rsidR="00A54ADF" w:rsidRDefault="00A54ADF" w:rsidP="00A54ADF">
      <w:pPr>
        <w:pStyle w:val="Corpotesto"/>
      </w:pPr>
      <w:r w:rsidRPr="00232B02">
        <w:rPr>
          <w:b/>
        </w:rPr>
        <w:t>Richiamata, altresì</w:t>
      </w:r>
      <w:r>
        <w:t>,  la determinazione del Responsabile d’Area n°______ del__________,</w:t>
      </w:r>
      <w:r w:rsidR="00F53F0D">
        <w:t xml:space="preserve"> </w:t>
      </w:r>
      <w:r>
        <w:t>con la quale sono stati approvati lo schema di Avviso/bando e con esso i  relativi allegati;</w:t>
      </w:r>
    </w:p>
    <w:p w:rsidR="00E83DEE" w:rsidRDefault="00E83DEE" w:rsidP="00A54ADF">
      <w:pPr>
        <w:pStyle w:val="Corpotesto"/>
      </w:pPr>
    </w:p>
    <w:p w:rsidR="00126103" w:rsidRPr="00E83DEE" w:rsidRDefault="00FF6D4C">
      <w:pPr>
        <w:pStyle w:val="Corpotesto"/>
        <w:jc w:val="left"/>
        <w:rPr>
          <w:b/>
        </w:rPr>
      </w:pPr>
      <w:r w:rsidRPr="00E83DEE">
        <w:rPr>
          <w:b/>
        </w:rPr>
        <w:t>Tutto</w:t>
      </w:r>
      <w:r w:rsidRPr="00E83DEE">
        <w:rPr>
          <w:b/>
          <w:spacing w:val="-3"/>
        </w:rPr>
        <w:t xml:space="preserve"> </w:t>
      </w:r>
      <w:r w:rsidRPr="00E83DEE">
        <w:rPr>
          <w:b/>
        </w:rPr>
        <w:t xml:space="preserve">ciò </w:t>
      </w:r>
      <w:r w:rsidRPr="00E83DEE">
        <w:rPr>
          <w:b/>
          <w:spacing w:val="-2"/>
        </w:rPr>
        <w:t>premesso</w:t>
      </w:r>
    </w:p>
    <w:p w:rsidR="00126103" w:rsidRDefault="00FF6D4C">
      <w:pPr>
        <w:spacing w:before="137"/>
        <w:ind w:right="2"/>
        <w:jc w:val="center"/>
        <w:rPr>
          <w:b/>
          <w:sz w:val="24"/>
        </w:rPr>
      </w:pPr>
      <w:r>
        <w:rPr>
          <w:b/>
          <w:sz w:val="19"/>
        </w:rPr>
        <w:t>SI</w:t>
      </w:r>
      <w:r>
        <w:rPr>
          <w:b/>
          <w:spacing w:val="-7"/>
          <w:sz w:val="19"/>
        </w:rPr>
        <w:t xml:space="preserve"> </w:t>
      </w:r>
      <w:r>
        <w:rPr>
          <w:b/>
          <w:sz w:val="19"/>
        </w:rPr>
        <w:t>CONVIENE</w:t>
      </w:r>
      <w:r>
        <w:rPr>
          <w:b/>
          <w:spacing w:val="-6"/>
          <w:sz w:val="19"/>
        </w:rPr>
        <w:t xml:space="preserve"> </w:t>
      </w:r>
      <w:r>
        <w:rPr>
          <w:b/>
          <w:sz w:val="19"/>
        </w:rPr>
        <w:t>E</w:t>
      </w:r>
      <w:r>
        <w:rPr>
          <w:b/>
          <w:spacing w:val="-6"/>
          <w:sz w:val="19"/>
        </w:rPr>
        <w:t xml:space="preserve"> </w:t>
      </w:r>
      <w:r>
        <w:rPr>
          <w:b/>
          <w:sz w:val="19"/>
        </w:rPr>
        <w:t>SI</w:t>
      </w:r>
      <w:r>
        <w:rPr>
          <w:b/>
          <w:spacing w:val="-6"/>
          <w:sz w:val="19"/>
        </w:rPr>
        <w:t xml:space="preserve"> </w:t>
      </w:r>
      <w:r>
        <w:rPr>
          <w:b/>
          <w:sz w:val="19"/>
        </w:rPr>
        <w:t>STIPULA</w:t>
      </w:r>
      <w:r>
        <w:rPr>
          <w:b/>
          <w:spacing w:val="-7"/>
          <w:sz w:val="19"/>
        </w:rPr>
        <w:t xml:space="preserve"> </w:t>
      </w:r>
      <w:r>
        <w:rPr>
          <w:b/>
          <w:sz w:val="19"/>
        </w:rPr>
        <w:t>QUANTO</w:t>
      </w:r>
      <w:r>
        <w:rPr>
          <w:b/>
          <w:spacing w:val="-7"/>
          <w:sz w:val="19"/>
        </w:rPr>
        <w:t xml:space="preserve"> </w:t>
      </w:r>
      <w:r>
        <w:rPr>
          <w:b/>
          <w:spacing w:val="-2"/>
          <w:sz w:val="19"/>
        </w:rPr>
        <w:t>SEGUE</w:t>
      </w:r>
      <w:r>
        <w:rPr>
          <w:b/>
          <w:spacing w:val="-2"/>
          <w:sz w:val="24"/>
        </w:rPr>
        <w:t>.</w:t>
      </w:r>
    </w:p>
    <w:p w:rsidR="00126103" w:rsidRDefault="00126103">
      <w:pPr>
        <w:pStyle w:val="Corpotesto"/>
        <w:spacing w:before="62"/>
        <w:ind w:left="0"/>
        <w:jc w:val="left"/>
        <w:rPr>
          <w:b/>
        </w:rPr>
      </w:pPr>
    </w:p>
    <w:p w:rsidR="00126103" w:rsidRDefault="00FF6D4C">
      <w:pPr>
        <w:pStyle w:val="Corpotesto"/>
        <w:jc w:val="left"/>
      </w:pPr>
      <w:r>
        <w:t>Le</w:t>
      </w:r>
      <w:r>
        <w:rPr>
          <w:spacing w:val="-5"/>
        </w:rPr>
        <w:t xml:space="preserve"> </w:t>
      </w:r>
      <w:r>
        <w:t>premesse</w:t>
      </w:r>
      <w:r>
        <w:rPr>
          <w:spacing w:val="-2"/>
        </w:rPr>
        <w:t xml:space="preserve"> </w:t>
      </w:r>
      <w:r>
        <w:t>costituiscono</w:t>
      </w:r>
      <w:r>
        <w:rPr>
          <w:spacing w:val="-1"/>
        </w:rPr>
        <w:t xml:space="preserve"> </w:t>
      </w:r>
      <w:r>
        <w:t>parte</w:t>
      </w:r>
      <w:r>
        <w:rPr>
          <w:spacing w:val="-3"/>
        </w:rPr>
        <w:t xml:space="preserve"> </w:t>
      </w:r>
      <w:r>
        <w:t>integrante</w:t>
      </w:r>
      <w:r>
        <w:rPr>
          <w:spacing w:val="-1"/>
        </w:rPr>
        <w:t xml:space="preserve"> </w:t>
      </w:r>
      <w:r>
        <w:t>e</w:t>
      </w:r>
      <w:r>
        <w:rPr>
          <w:spacing w:val="-3"/>
        </w:rPr>
        <w:t xml:space="preserve"> </w:t>
      </w:r>
      <w:r>
        <w:t>sostanziale</w:t>
      </w:r>
      <w:r>
        <w:rPr>
          <w:spacing w:val="-2"/>
        </w:rPr>
        <w:t xml:space="preserve"> </w:t>
      </w:r>
      <w:r>
        <w:t>del</w:t>
      </w:r>
      <w:r>
        <w:rPr>
          <w:spacing w:val="-1"/>
        </w:rPr>
        <w:t xml:space="preserve"> </w:t>
      </w:r>
      <w:r>
        <w:t>Contratto</w:t>
      </w:r>
      <w:r>
        <w:rPr>
          <w:spacing w:val="1"/>
        </w:rPr>
        <w:t xml:space="preserve"> </w:t>
      </w:r>
      <w:r>
        <w:t>(il</w:t>
      </w:r>
      <w:r>
        <w:rPr>
          <w:spacing w:val="-1"/>
        </w:rPr>
        <w:t xml:space="preserve"> </w:t>
      </w:r>
      <w:r>
        <w:rPr>
          <w:spacing w:val="-2"/>
        </w:rPr>
        <w:t>“</w:t>
      </w:r>
      <w:r>
        <w:rPr>
          <w:b/>
          <w:spacing w:val="-2"/>
        </w:rPr>
        <w:t>Contratto</w:t>
      </w:r>
      <w:r>
        <w:rPr>
          <w:spacing w:val="-2"/>
        </w:rPr>
        <w:t>”).</w:t>
      </w:r>
    </w:p>
    <w:p w:rsidR="00C234A4" w:rsidRDefault="00C234A4" w:rsidP="00C234A4">
      <w:pPr>
        <w:spacing w:line="259" w:lineRule="auto"/>
        <w:jc w:val="center"/>
        <w:rPr>
          <w:b/>
        </w:rPr>
      </w:pPr>
    </w:p>
    <w:p w:rsidR="00C234A4" w:rsidRPr="00C234A4" w:rsidRDefault="00C234A4" w:rsidP="00C234A4">
      <w:pPr>
        <w:spacing w:line="259" w:lineRule="auto"/>
        <w:jc w:val="center"/>
        <w:rPr>
          <w:b/>
        </w:rPr>
      </w:pPr>
      <w:r w:rsidRPr="00C234A4">
        <w:rPr>
          <w:b/>
        </w:rPr>
        <w:t>1.</w:t>
      </w:r>
      <w:r w:rsidRPr="00C234A4">
        <w:rPr>
          <w:rFonts w:ascii="Arial" w:eastAsia="Arial" w:hAnsi="Arial" w:cs="Arial"/>
          <w:b/>
        </w:rPr>
        <w:t xml:space="preserve"> </w:t>
      </w:r>
      <w:r w:rsidRPr="00C234A4">
        <w:rPr>
          <w:b/>
        </w:rPr>
        <w:t>OGGETTO</w:t>
      </w:r>
    </w:p>
    <w:p w:rsidR="00C234A4" w:rsidRPr="00C234A4" w:rsidRDefault="00C234A4" w:rsidP="00C234A4">
      <w:pPr>
        <w:spacing w:after="13" w:line="259" w:lineRule="auto"/>
        <w:ind w:left="1560"/>
        <w:rPr>
          <w:b/>
        </w:rPr>
      </w:pPr>
      <w:r w:rsidRPr="00C234A4">
        <w:rPr>
          <w:b/>
        </w:rPr>
        <w:t xml:space="preserve"> </w:t>
      </w:r>
    </w:p>
    <w:p w:rsidR="00C234A4" w:rsidRDefault="00C234A4" w:rsidP="00C234A4">
      <w:pPr>
        <w:spacing w:after="5" w:line="250" w:lineRule="auto"/>
      </w:pPr>
      <w:r>
        <w:rPr>
          <w:b/>
        </w:rPr>
        <w:t>a)</w:t>
      </w:r>
      <w:r>
        <w:rPr>
          <w:rFonts w:ascii="Arial" w:eastAsia="Arial" w:hAnsi="Arial" w:cs="Arial"/>
          <w:b/>
        </w:rPr>
        <w:t xml:space="preserve"> </w:t>
      </w:r>
      <w:r>
        <w:rPr>
          <w:b/>
        </w:rPr>
        <w:t xml:space="preserve">Descrizione dell’immobile e suo contesto </w:t>
      </w:r>
    </w:p>
    <w:p w:rsidR="00C234A4" w:rsidRDefault="00C234A4" w:rsidP="00C234A4">
      <w:pPr>
        <w:spacing w:line="259" w:lineRule="auto"/>
      </w:pPr>
      <w:r>
        <w:rPr>
          <w:rFonts w:ascii="Verdana" w:eastAsia="Verdana" w:hAnsi="Verdana" w:cs="Verdana"/>
          <w:b/>
        </w:rPr>
        <w:t xml:space="preserve"> </w:t>
      </w:r>
    </w:p>
    <w:p w:rsidR="00C234A4" w:rsidRDefault="00C234A4" w:rsidP="00C234A4">
      <w:pPr>
        <w:ind w:right="46"/>
        <w:jc w:val="both"/>
      </w:pPr>
      <w:r>
        <w:t>Il chiosco-bar oggetto della concessione è ubicato all’interno del mercato ortofrutticolo denominato CESIPO;</w:t>
      </w:r>
    </w:p>
    <w:p w:rsidR="00C234A4" w:rsidRDefault="00C234A4" w:rsidP="00C234A4">
      <w:pPr>
        <w:spacing w:line="259" w:lineRule="auto"/>
        <w:jc w:val="both"/>
      </w:pPr>
      <w:r>
        <w:t xml:space="preserve"> </w:t>
      </w:r>
    </w:p>
    <w:p w:rsidR="00C234A4" w:rsidRDefault="00C234A4" w:rsidP="00C234A4">
      <w:pPr>
        <w:spacing w:after="5"/>
        <w:ind w:right="43"/>
        <w:jc w:val="both"/>
      </w:pPr>
      <w:r>
        <w:t>L’oggetto della concessione è composto da un locale (</w:t>
      </w:r>
      <w:r w:rsidR="00B15F70">
        <w:t>vedasi elaborato grafico allegato</w:t>
      </w:r>
      <w:r>
        <w:t xml:space="preserve">) e </w:t>
      </w:r>
      <w:r w:rsidR="00B15F70">
        <w:t xml:space="preserve">dall’area pertinenziale attigua, </w:t>
      </w:r>
      <w:r>
        <w:t xml:space="preserve">da utilizzarsi con modesta esposizione di tavolini, oltre ai servizi igienici. </w:t>
      </w:r>
    </w:p>
    <w:p w:rsidR="00C234A4" w:rsidRDefault="00C234A4" w:rsidP="00C234A4">
      <w:pPr>
        <w:ind w:right="46"/>
        <w:jc w:val="both"/>
      </w:pPr>
      <w:r>
        <w:t xml:space="preserve">I locali destinati ad ospitare il bar saranno concessi in uso al concessionario nello stato di agibilità per attività commerciali. </w:t>
      </w:r>
    </w:p>
    <w:p w:rsidR="00C234A4" w:rsidRDefault="00C234A4" w:rsidP="00C234A4">
      <w:pPr>
        <w:spacing w:line="259" w:lineRule="auto"/>
      </w:pPr>
      <w:r>
        <w:t xml:space="preserve"> </w:t>
      </w:r>
    </w:p>
    <w:p w:rsidR="00C234A4" w:rsidRPr="00902EF1" w:rsidRDefault="00C234A4" w:rsidP="00C234A4">
      <w:pPr>
        <w:spacing w:line="259" w:lineRule="auto"/>
        <w:rPr>
          <w:b/>
        </w:rPr>
      </w:pPr>
      <w:r>
        <w:t xml:space="preserve">  </w:t>
      </w:r>
      <w:r w:rsidRPr="00902EF1">
        <w:rPr>
          <w:b/>
        </w:rPr>
        <w:t>b)</w:t>
      </w:r>
      <w:r w:rsidRPr="00902EF1">
        <w:rPr>
          <w:rFonts w:ascii="Arial" w:eastAsia="Arial" w:hAnsi="Arial" w:cs="Arial"/>
          <w:b/>
        </w:rPr>
        <w:t xml:space="preserve"> </w:t>
      </w:r>
      <w:r w:rsidRPr="00902EF1">
        <w:rPr>
          <w:b/>
        </w:rPr>
        <w:t xml:space="preserve">Attività da svolgere </w:t>
      </w:r>
    </w:p>
    <w:p w:rsidR="00C234A4" w:rsidRDefault="00C234A4" w:rsidP="00C234A4">
      <w:pPr>
        <w:spacing w:line="259" w:lineRule="auto"/>
      </w:pPr>
      <w:r>
        <w:rPr>
          <w:b/>
        </w:rPr>
        <w:t xml:space="preserve"> </w:t>
      </w:r>
    </w:p>
    <w:p w:rsidR="00AF665E" w:rsidRDefault="00C234A4" w:rsidP="00C234A4">
      <w:pPr>
        <w:ind w:right="46"/>
        <w:jc w:val="both"/>
      </w:pPr>
      <w:r>
        <w:t xml:space="preserve">Il chiosco-bar potrà </w:t>
      </w:r>
      <w:proofErr w:type="spellStart"/>
      <w:r w:rsidR="00AF665E">
        <w:t>potrà</w:t>
      </w:r>
      <w:proofErr w:type="spellEnd"/>
      <w:r w:rsidR="00AF665E">
        <w:t xml:space="preserve"> seguire gli stessi orari degli esercizi pubblici vigenti nel territorio </w:t>
      </w:r>
      <w:r>
        <w:t xml:space="preserve">e di aperture aggiuntive serali o festive, senza oneri aggiuntivi, in occasione di eventi speciali promossi dall’Amministrazione Comunale, su richiesta del concedente. </w:t>
      </w:r>
    </w:p>
    <w:p w:rsidR="00C234A4" w:rsidRDefault="00C234A4" w:rsidP="00C234A4">
      <w:pPr>
        <w:ind w:right="46"/>
        <w:jc w:val="both"/>
      </w:pPr>
      <w:r>
        <w:t xml:space="preserve">All’interno dei locali concessi, si potrà svolgere attività commerciale di servizio bar per la somministrazione di alimenti e bevande. Si dovrà inoltre provvedere alla gestione e pulizia dei bagni pubblici.  </w:t>
      </w:r>
    </w:p>
    <w:p w:rsidR="00C234A4" w:rsidRDefault="00C234A4" w:rsidP="00C234A4">
      <w:pPr>
        <w:spacing w:after="5"/>
        <w:ind w:right="43"/>
        <w:jc w:val="both"/>
      </w:pPr>
      <w:r>
        <w:t xml:space="preserve">Il concessionario non può mutare la destinazione d’uso dei locali concessi, la funzione o la natura giuridica, pena risoluzione del contratto di concessione.  </w:t>
      </w:r>
    </w:p>
    <w:p w:rsidR="00C234A4" w:rsidRDefault="00C234A4" w:rsidP="00C234A4">
      <w:pPr>
        <w:ind w:right="46"/>
        <w:jc w:val="both"/>
      </w:pPr>
      <w:r>
        <w:t xml:space="preserve">Sarà cura del concessionario mantenere gli spazi concessi con la diligenza e rispetto della normativa e di riconsegnarli al concedente, alla scadenza della concessione, nello stato in cui li ha ricevuti, salvo il normale deperimento d’uso.  </w:t>
      </w:r>
    </w:p>
    <w:p w:rsidR="00C234A4" w:rsidRDefault="00C234A4" w:rsidP="00C234A4">
      <w:pPr>
        <w:spacing w:after="5"/>
        <w:ind w:right="43"/>
        <w:jc w:val="both"/>
      </w:pPr>
      <w:r>
        <w:t xml:space="preserve">Il concessionario non può sublocare o concedere in comodato i locali senza l’autorizzazione dell’Amministrazione Comunale. </w:t>
      </w:r>
    </w:p>
    <w:p w:rsidR="00C234A4" w:rsidRDefault="00C234A4" w:rsidP="00C234A4">
      <w:pPr>
        <w:ind w:right="46"/>
        <w:jc w:val="both"/>
      </w:pPr>
      <w:r>
        <w:t xml:space="preserve">Il concessionario dovrà realizzare, a propria cura e spese, gli interventi per gli arredi e le attrezzature, in funzione delle specifiche esigenze e del progetto di utilizzo. Ciò avverrà d’intesa con l’Amministrazione Comunale. </w:t>
      </w:r>
    </w:p>
    <w:p w:rsidR="00C234A4" w:rsidRDefault="00C234A4" w:rsidP="00C234A4">
      <w:pPr>
        <w:spacing w:after="22" w:line="259" w:lineRule="auto"/>
      </w:pPr>
      <w:r>
        <w:rPr>
          <w:rFonts w:ascii="Verdana" w:eastAsia="Verdana" w:hAnsi="Verdana" w:cs="Verdana"/>
        </w:rPr>
        <w:t xml:space="preserve"> </w:t>
      </w:r>
    </w:p>
    <w:p w:rsidR="00C234A4" w:rsidRDefault="00C234A4" w:rsidP="00C234A4">
      <w:pPr>
        <w:pStyle w:val="Titolo1"/>
      </w:pPr>
    </w:p>
    <w:p w:rsidR="00C234A4" w:rsidRDefault="00C234A4" w:rsidP="00C234A4">
      <w:pPr>
        <w:pStyle w:val="Titolo1"/>
      </w:pPr>
    </w:p>
    <w:p w:rsidR="00C234A4" w:rsidRDefault="00C234A4" w:rsidP="00C234A4">
      <w:pPr>
        <w:pStyle w:val="Titolo1"/>
      </w:pPr>
    </w:p>
    <w:p w:rsidR="00C234A4" w:rsidRDefault="00C234A4" w:rsidP="00C234A4">
      <w:pPr>
        <w:pStyle w:val="Titolo1"/>
      </w:pPr>
    </w:p>
    <w:p w:rsidR="00C234A4" w:rsidRPr="00902EF1" w:rsidRDefault="00C234A4" w:rsidP="00C234A4">
      <w:pPr>
        <w:pStyle w:val="Titolo1"/>
      </w:pPr>
      <w:r w:rsidRPr="00902EF1">
        <w:t>c)</w:t>
      </w:r>
      <w:r w:rsidRPr="00902EF1">
        <w:rPr>
          <w:rFonts w:ascii="Arial" w:eastAsia="Arial" w:hAnsi="Arial" w:cs="Arial"/>
        </w:rPr>
        <w:t xml:space="preserve"> </w:t>
      </w:r>
      <w:r w:rsidRPr="00902EF1">
        <w:t xml:space="preserve">Durata contrattuale, corrispettivo e recesso </w:t>
      </w:r>
    </w:p>
    <w:p w:rsidR="00C234A4" w:rsidRDefault="00C234A4" w:rsidP="00C234A4">
      <w:pPr>
        <w:spacing w:line="259" w:lineRule="auto"/>
      </w:pPr>
      <w:r>
        <w:t xml:space="preserve"> </w:t>
      </w:r>
    </w:p>
    <w:p w:rsidR="00C234A4" w:rsidRPr="00DB56D5" w:rsidRDefault="00C234A4" w:rsidP="00C234A4">
      <w:pPr>
        <w:spacing w:after="3" w:line="236" w:lineRule="auto"/>
        <w:ind w:right="45"/>
        <w:jc w:val="both"/>
      </w:pPr>
      <w:r w:rsidRPr="002A25AC">
        <w:t xml:space="preserve">L’affidamento degli immobili </w:t>
      </w:r>
      <w:r w:rsidRPr="00DB56D5">
        <w:t>avrà durata di tre (3) anni a partire dalla data di sottoscrizione del relativo contratto, con possibilità di rinnovo non tacito per ulteriori tre (3) anni, previa verifica dei risultati ottenuti rispetto al progetto gestionale presentato.</w:t>
      </w:r>
      <w:r w:rsidRPr="00DB56D5">
        <w:rPr>
          <w:rFonts w:ascii="Courier New" w:eastAsia="Courier New" w:hAnsi="Courier New" w:cs="Courier New"/>
          <w:b/>
          <w:sz w:val="20"/>
        </w:rPr>
        <w:t xml:space="preserve"> </w:t>
      </w:r>
    </w:p>
    <w:p w:rsidR="00C234A4" w:rsidRDefault="00C234A4" w:rsidP="00C234A4">
      <w:pPr>
        <w:spacing w:after="5"/>
        <w:ind w:right="43"/>
        <w:jc w:val="both"/>
      </w:pPr>
      <w:r>
        <w:t xml:space="preserve">Alla scadenza del periodo l’Amministrazione Comunale valuterà se permangono le condizioni di interesse pubblico per un nuovo affidamento rinnovando il contratto oppure stabilendo le condizioni normative per un’eventuale nuova procedura ad evidenza pubblica.   </w:t>
      </w:r>
    </w:p>
    <w:p w:rsidR="00C234A4" w:rsidRDefault="00C234A4" w:rsidP="00C234A4">
      <w:pPr>
        <w:spacing w:line="259" w:lineRule="auto"/>
      </w:pPr>
      <w:r>
        <w:t xml:space="preserve"> </w:t>
      </w:r>
    </w:p>
    <w:p w:rsidR="00C234A4" w:rsidRPr="00945FAB" w:rsidRDefault="00C234A4" w:rsidP="00C234A4">
      <w:pPr>
        <w:spacing w:after="5"/>
        <w:ind w:right="43"/>
        <w:jc w:val="both"/>
      </w:pPr>
      <w:r>
        <w:t>Per la gestione del servizio non saranno riconosciuti corrispettivi da parte dell’Amministrazione; i proventi diretti dell’attività saranno di esclusiva titolarità dell’aggiudicatario, fermo restando il pagamento di un corrispettivo annuo</w:t>
      </w:r>
      <w:r w:rsidR="00167BD8">
        <w:t>;</w:t>
      </w:r>
      <w:r>
        <w:t xml:space="preserve"> </w:t>
      </w:r>
    </w:p>
    <w:p w:rsidR="00C234A4" w:rsidRPr="00945FAB" w:rsidRDefault="00C234A4" w:rsidP="00C234A4">
      <w:pPr>
        <w:spacing w:line="259" w:lineRule="auto"/>
      </w:pPr>
      <w:r w:rsidRPr="00945FAB">
        <w:t xml:space="preserve"> </w:t>
      </w:r>
    </w:p>
    <w:p w:rsidR="00C234A4" w:rsidRDefault="00C234A4" w:rsidP="00C234A4">
      <w:pPr>
        <w:ind w:right="46"/>
        <w:jc w:val="both"/>
      </w:pPr>
      <w:r>
        <w:t xml:space="preserve">Il concessionario potrà recedere anticipatamente dal contratto, con un preavviso, comunicato con raccomandata con avviso di ricevimento o con Posta Elettronica Certificata (PEC), da inviarsi almeno 6 (sei) mesi prima della data in cui il recesso dovrà avere esecuzione; in tale evenienza non verrà riconosciuto dall’Amministrazione alcun rimborso per gli interventi effettuati, indennizzo, risarcimento o somma a qualsiasi altro titolo vantato, fatto salvo il risarcimento eventualmente originante da fatto illecito ex art. 2.043 del Codice Civile. </w:t>
      </w:r>
    </w:p>
    <w:p w:rsidR="007032B6" w:rsidRDefault="007032B6" w:rsidP="00C234A4">
      <w:pPr>
        <w:ind w:right="46"/>
        <w:jc w:val="both"/>
      </w:pPr>
    </w:p>
    <w:p w:rsidR="007032B6" w:rsidRDefault="00C234A4" w:rsidP="007032B6">
      <w:pPr>
        <w:pStyle w:val="Corpotesto"/>
        <w:ind w:left="426"/>
        <w:jc w:val="center"/>
      </w:pPr>
      <w:r>
        <w:t xml:space="preserve"> </w:t>
      </w:r>
    </w:p>
    <w:p w:rsidR="007032B6" w:rsidRDefault="007032B6" w:rsidP="007032B6">
      <w:pPr>
        <w:pStyle w:val="Corpotesto"/>
        <w:ind w:left="426"/>
        <w:jc w:val="center"/>
      </w:pPr>
    </w:p>
    <w:p w:rsidR="007032B6" w:rsidRPr="00610CDB" w:rsidRDefault="007032B6" w:rsidP="007032B6">
      <w:pPr>
        <w:pStyle w:val="Corpotesto"/>
        <w:ind w:left="426"/>
        <w:jc w:val="center"/>
        <w:rPr>
          <w:b/>
        </w:rPr>
      </w:pPr>
      <w:r w:rsidRPr="00610CDB">
        <w:rPr>
          <w:b/>
        </w:rPr>
        <w:t xml:space="preserve">ART. </w:t>
      </w:r>
      <w:r>
        <w:rPr>
          <w:b/>
        </w:rPr>
        <w:t>2</w:t>
      </w:r>
      <w:r w:rsidRPr="00610CDB">
        <w:rPr>
          <w:b/>
        </w:rPr>
        <w:t xml:space="preserve"> CANONE CONCESSORIO</w:t>
      </w:r>
    </w:p>
    <w:p w:rsidR="007032B6" w:rsidRDefault="007032B6" w:rsidP="007032B6">
      <w:pPr>
        <w:pStyle w:val="Corpotesto"/>
        <w:ind w:left="426"/>
        <w:rPr>
          <w:b/>
        </w:rPr>
      </w:pPr>
      <w:r>
        <w:t xml:space="preserve"> Il canone </w:t>
      </w:r>
      <w:proofErr w:type="spellStart"/>
      <w:r>
        <w:t>concessorio</w:t>
      </w:r>
      <w:proofErr w:type="spellEnd"/>
      <w:r>
        <w:t xml:space="preserve"> è stabilito in </w:t>
      </w:r>
      <w:r w:rsidRPr="00E63740">
        <w:rPr>
          <w:b/>
        </w:rPr>
        <w:t xml:space="preserve">Euro </w:t>
      </w:r>
      <w:r>
        <w:rPr>
          <w:b/>
        </w:rPr>
        <w:t>______</w:t>
      </w:r>
      <w:r>
        <w:t xml:space="preserve"> (______________/00) annuali. Il concessionario si obbliga a pagare il canone convenuto in unica soluzione, </w:t>
      </w:r>
      <w:r>
        <w:rPr>
          <w:b/>
        </w:rPr>
        <w:t>dalla data di sottoscrizione del presente atto;</w:t>
      </w:r>
    </w:p>
    <w:p w:rsidR="007032B6" w:rsidRPr="00E63740" w:rsidRDefault="007032B6" w:rsidP="007032B6">
      <w:pPr>
        <w:pStyle w:val="Corpotesto"/>
        <w:ind w:left="426"/>
        <w:rPr>
          <w:b/>
        </w:rPr>
      </w:pPr>
    </w:p>
    <w:p w:rsidR="007032B6" w:rsidRDefault="007032B6" w:rsidP="007032B6">
      <w:pPr>
        <w:pStyle w:val="Corpotesto"/>
        <w:ind w:left="786"/>
      </w:pPr>
      <w:r>
        <w:t>In caso di mancato pagamento, con provvedimento motivato, viene revocata la presente concessione</w:t>
      </w:r>
      <w:r w:rsidRPr="000638AB">
        <w:t xml:space="preserve"> </w:t>
      </w:r>
    </w:p>
    <w:p w:rsidR="007032B6" w:rsidRDefault="007032B6" w:rsidP="007032B6">
      <w:pPr>
        <w:pStyle w:val="Corpotesto"/>
        <w:ind w:left="786"/>
      </w:pPr>
      <w:r>
        <w:t>Il Comune provvede:</w:t>
      </w:r>
    </w:p>
    <w:p w:rsidR="007032B6" w:rsidRDefault="007032B6" w:rsidP="007032B6">
      <w:pPr>
        <w:pStyle w:val="Corpotesto"/>
        <w:widowControl/>
        <w:numPr>
          <w:ilvl w:val="0"/>
          <w:numId w:val="17"/>
        </w:numPr>
        <w:autoSpaceDE/>
        <w:autoSpaceDN/>
        <w:spacing w:after="140" w:line="276" w:lineRule="auto"/>
      </w:pPr>
      <w:r>
        <w:t>Allo svuotamento dei cassonetti ivi posizionati e relativo smaltimento dei rifiuti;</w:t>
      </w:r>
    </w:p>
    <w:p w:rsidR="007032B6" w:rsidRDefault="007032B6" w:rsidP="007032B6">
      <w:pPr>
        <w:pStyle w:val="Corpotesto"/>
        <w:widowControl/>
        <w:numPr>
          <w:ilvl w:val="0"/>
          <w:numId w:val="17"/>
        </w:numPr>
        <w:autoSpaceDE/>
        <w:autoSpaceDN/>
        <w:spacing w:after="140" w:line="276" w:lineRule="auto"/>
      </w:pPr>
      <w:r>
        <w:t>Alla fornitura di acqua per il consumo igienico sanitario;</w:t>
      </w:r>
    </w:p>
    <w:p w:rsidR="007032B6" w:rsidRDefault="007032B6" w:rsidP="007032B6">
      <w:pPr>
        <w:pStyle w:val="Corpotesto"/>
        <w:ind w:left="426"/>
      </w:pPr>
    </w:p>
    <w:p w:rsidR="007032B6" w:rsidRDefault="007032B6" w:rsidP="007032B6">
      <w:pPr>
        <w:pStyle w:val="Corpotesto"/>
        <w:ind w:left="426"/>
        <w:jc w:val="center"/>
        <w:rPr>
          <w:b/>
        </w:rPr>
      </w:pPr>
      <w:r w:rsidRPr="00610CDB">
        <w:rPr>
          <w:b/>
        </w:rPr>
        <w:t>ART. 4 OBBLIGHI DEL CONCESSIONARIO</w:t>
      </w:r>
    </w:p>
    <w:p w:rsidR="007032B6" w:rsidRDefault="007032B6" w:rsidP="007032B6">
      <w:pPr>
        <w:pStyle w:val="Corpotesto"/>
        <w:ind w:left="426"/>
      </w:pPr>
      <w:r w:rsidRPr="00C455DA">
        <w:t>La presente concessione non può</w:t>
      </w:r>
      <w:r>
        <w:t xml:space="preserve"> essere ceduta a terzi, salvo quanto previsto dall’art. 15 del regolamento della struttura;</w:t>
      </w:r>
    </w:p>
    <w:p w:rsidR="007032B6" w:rsidRDefault="007032B6" w:rsidP="007032B6">
      <w:pPr>
        <w:pStyle w:val="Corpotesto"/>
        <w:ind w:left="426"/>
      </w:pPr>
      <w:r>
        <w:t>Oltre al caso previsto dal precedente art. 2, la presente concessione è revocata  per i seguenti motivi:</w:t>
      </w:r>
    </w:p>
    <w:p w:rsidR="007032B6" w:rsidRDefault="007032B6" w:rsidP="007032B6">
      <w:pPr>
        <w:pStyle w:val="Corpotesto"/>
        <w:widowControl/>
        <w:numPr>
          <w:ilvl w:val="0"/>
          <w:numId w:val="17"/>
        </w:numPr>
        <w:autoSpaceDE/>
        <w:autoSpaceDN/>
        <w:spacing w:after="140" w:line="276" w:lineRule="auto"/>
      </w:pPr>
      <w:r>
        <w:t>Accertata cessione del ch</w:t>
      </w:r>
      <w:r w:rsidR="00E83DEE">
        <w:t>i</w:t>
      </w:r>
      <w:r>
        <w:t>osco a terzi;</w:t>
      </w:r>
    </w:p>
    <w:p w:rsidR="007032B6" w:rsidRDefault="007032B6" w:rsidP="007032B6">
      <w:pPr>
        <w:pStyle w:val="Corpotesto"/>
        <w:widowControl/>
        <w:numPr>
          <w:ilvl w:val="0"/>
          <w:numId w:val="17"/>
        </w:numPr>
        <w:autoSpaceDE/>
        <w:autoSpaceDN/>
        <w:spacing w:after="140" w:line="276" w:lineRule="auto"/>
      </w:pPr>
      <w:r>
        <w:t>Accertata scorrettezze sanitarie e commerciali;</w:t>
      </w:r>
    </w:p>
    <w:p w:rsidR="007032B6" w:rsidRDefault="007032B6" w:rsidP="007032B6">
      <w:pPr>
        <w:pStyle w:val="Corpotesto"/>
        <w:widowControl/>
        <w:numPr>
          <w:ilvl w:val="0"/>
          <w:numId w:val="17"/>
        </w:numPr>
        <w:autoSpaceDE/>
        <w:autoSpaceDN/>
        <w:spacing w:after="140" w:line="276" w:lineRule="auto"/>
      </w:pPr>
      <w:r>
        <w:t>Accertata evasione oltre che del canone, dei tributi e tasse in favore del Comune di Mazzarrone;</w:t>
      </w:r>
    </w:p>
    <w:p w:rsidR="007032B6" w:rsidRDefault="007032B6" w:rsidP="007032B6">
      <w:pPr>
        <w:pStyle w:val="Corpotesto"/>
        <w:ind w:left="426"/>
      </w:pPr>
    </w:p>
    <w:p w:rsidR="007032B6" w:rsidRDefault="007032B6" w:rsidP="007032B6">
      <w:pPr>
        <w:pStyle w:val="Corpotesto"/>
        <w:ind w:left="426"/>
        <w:rPr>
          <w:b/>
        </w:rPr>
      </w:pPr>
    </w:p>
    <w:p w:rsidR="007032B6" w:rsidRDefault="007032B6" w:rsidP="007032B6">
      <w:pPr>
        <w:pStyle w:val="Corpotesto"/>
        <w:ind w:left="426"/>
        <w:rPr>
          <w:b/>
        </w:rPr>
      </w:pPr>
    </w:p>
    <w:p w:rsidR="007032B6" w:rsidRDefault="007032B6" w:rsidP="007032B6">
      <w:pPr>
        <w:pStyle w:val="Corpotesto"/>
        <w:ind w:left="426"/>
        <w:rPr>
          <w:b/>
        </w:rPr>
      </w:pPr>
    </w:p>
    <w:p w:rsidR="007032B6" w:rsidRDefault="007032B6" w:rsidP="007032B6">
      <w:pPr>
        <w:pStyle w:val="Corpotesto"/>
        <w:ind w:left="426"/>
        <w:rPr>
          <w:b/>
        </w:rPr>
      </w:pPr>
    </w:p>
    <w:p w:rsidR="007032B6" w:rsidRDefault="007032B6" w:rsidP="007032B6">
      <w:pPr>
        <w:pStyle w:val="Corpotesto"/>
        <w:ind w:left="426"/>
        <w:rPr>
          <w:b/>
        </w:rPr>
      </w:pPr>
    </w:p>
    <w:p w:rsidR="007032B6" w:rsidRDefault="007032B6" w:rsidP="007032B6">
      <w:pPr>
        <w:pStyle w:val="Corpotesto"/>
        <w:ind w:left="426"/>
        <w:rPr>
          <w:b/>
        </w:rPr>
      </w:pPr>
    </w:p>
    <w:p w:rsidR="007032B6" w:rsidRDefault="007032B6" w:rsidP="007032B6">
      <w:pPr>
        <w:pStyle w:val="Corpotesto"/>
        <w:ind w:left="426"/>
        <w:rPr>
          <w:b/>
        </w:rPr>
      </w:pPr>
    </w:p>
    <w:p w:rsidR="007032B6" w:rsidRDefault="007032B6" w:rsidP="007032B6">
      <w:pPr>
        <w:pStyle w:val="Corpotesto"/>
        <w:ind w:left="426"/>
        <w:rPr>
          <w:b/>
        </w:rPr>
      </w:pPr>
      <w:r w:rsidRPr="00610CDB">
        <w:rPr>
          <w:b/>
        </w:rPr>
        <w:t xml:space="preserve">ART. </w:t>
      </w:r>
      <w:r>
        <w:rPr>
          <w:b/>
        </w:rPr>
        <w:t>4</w:t>
      </w:r>
      <w:r w:rsidRPr="00610CDB">
        <w:rPr>
          <w:b/>
        </w:rPr>
        <w:t xml:space="preserve"> DOVERE DI CUSTODIA E RESPONSABILITÀ DEL CONCESSIONARIO</w:t>
      </w:r>
    </w:p>
    <w:p w:rsidR="007032B6" w:rsidRDefault="007032B6" w:rsidP="007032B6">
      <w:pPr>
        <w:pStyle w:val="Corpotesto"/>
        <w:ind w:left="426"/>
        <w:rPr>
          <w:b/>
        </w:rPr>
      </w:pPr>
    </w:p>
    <w:p w:rsidR="007032B6" w:rsidRPr="00610CDB" w:rsidRDefault="007032B6" w:rsidP="007032B6">
      <w:pPr>
        <w:pStyle w:val="Corpotesto"/>
        <w:ind w:left="426"/>
        <w:rPr>
          <w:b/>
        </w:rPr>
      </w:pPr>
    </w:p>
    <w:p w:rsidR="007032B6" w:rsidRDefault="007032B6" w:rsidP="007032B6">
      <w:pPr>
        <w:pStyle w:val="Corpotesto"/>
        <w:ind w:left="426"/>
      </w:pPr>
      <w:r>
        <w:t xml:space="preserve">Il Concessionario è costituito custode del chiosco ed è direttamente responsabile verso l’Amministrazione Comunale ed i terzi dei danni causati per sua colpa, o per abuso, o trascuratezza nell’uso della cosa. </w:t>
      </w:r>
    </w:p>
    <w:p w:rsidR="007032B6" w:rsidRDefault="007032B6" w:rsidP="007032B6">
      <w:pPr>
        <w:pStyle w:val="Corpotesto"/>
        <w:ind w:left="426"/>
      </w:pPr>
      <w:r>
        <w:t>La ditta concessionaria, è tenuta alla pulizia e spazzatura del chiosco e delle relative aree di pertinenza ad essa assegnate, sono a suo carico:</w:t>
      </w:r>
    </w:p>
    <w:p w:rsidR="007032B6" w:rsidRDefault="007032B6" w:rsidP="007032B6">
      <w:pPr>
        <w:pStyle w:val="Corpotesto"/>
        <w:widowControl/>
        <w:numPr>
          <w:ilvl w:val="0"/>
          <w:numId w:val="17"/>
        </w:numPr>
        <w:autoSpaceDE/>
        <w:autoSpaceDN/>
        <w:spacing w:after="140" w:line="276" w:lineRule="auto"/>
      </w:pPr>
      <w:r>
        <w:t>Lo smaltimento di partite di merci deteriorate o altri rifiuti speciali;</w:t>
      </w:r>
    </w:p>
    <w:p w:rsidR="007032B6" w:rsidRDefault="007032B6" w:rsidP="007032B6">
      <w:pPr>
        <w:pStyle w:val="Corpotesto"/>
        <w:widowControl/>
        <w:numPr>
          <w:ilvl w:val="0"/>
          <w:numId w:val="17"/>
        </w:numPr>
        <w:autoSpaceDE/>
        <w:autoSpaceDN/>
        <w:spacing w:after="140" w:line="276" w:lineRule="auto"/>
      </w:pPr>
      <w:r>
        <w:t>La denuncia e relativo pagamento dei tributi locali;</w:t>
      </w:r>
    </w:p>
    <w:p w:rsidR="007032B6" w:rsidRDefault="007032B6" w:rsidP="007032B6">
      <w:pPr>
        <w:pStyle w:val="Corpotesto"/>
        <w:widowControl/>
        <w:numPr>
          <w:ilvl w:val="0"/>
          <w:numId w:val="17"/>
        </w:numPr>
        <w:autoSpaceDE/>
        <w:autoSpaceDN/>
        <w:spacing w:after="140" w:line="276" w:lineRule="auto"/>
      </w:pPr>
      <w:r>
        <w:t>L’installazione di contatore o contascatti,  per la fornitura di energia elettrica con relativo pagamento della quota di energia elettrica consumata;</w:t>
      </w:r>
    </w:p>
    <w:p w:rsidR="007032B6" w:rsidRDefault="007032B6" w:rsidP="007032B6">
      <w:pPr>
        <w:pStyle w:val="Corpotesto"/>
        <w:widowControl/>
        <w:numPr>
          <w:ilvl w:val="0"/>
          <w:numId w:val="17"/>
        </w:numPr>
        <w:autoSpaceDE/>
        <w:autoSpaceDN/>
        <w:spacing w:after="140" w:line="276" w:lineRule="auto"/>
      </w:pPr>
      <w:r>
        <w:t>La manutenzione ordinaria del chiosco assegnato e quanto di accessorio, compreso impianti e canoni di radio – allarmi, video sorveglianza, custodia e vigilanza in genere;</w:t>
      </w:r>
    </w:p>
    <w:p w:rsidR="007032B6" w:rsidRDefault="007032B6" w:rsidP="007032B6">
      <w:pPr>
        <w:pStyle w:val="Corpotesto"/>
      </w:pPr>
      <w:r>
        <w:t>Ogni rischio e danno, a persone, sia pure a terzi e cose, nascenti dall’uso dei locali o degli spazi comuni della struttura o dall’uso delle attrezzature, resta a totale carico della ditta comodataria.</w:t>
      </w:r>
    </w:p>
    <w:p w:rsidR="007032B6" w:rsidRDefault="007032B6" w:rsidP="007032B6">
      <w:pPr>
        <w:pStyle w:val="Corpotesto"/>
      </w:pPr>
      <w:r>
        <w:t>La ditta esonera L’Amministrazione Comunale da ogni responsabilità per danni alle persone e alle cose, anche a terzi, che possono in qualsiasi modo o momento deviare dalle attività oggetto della presente concessione e/o nascenti dall’uso dei locali e per i rapporti posti a qualsiasi titolo con soggetti terzi, che tuttavia, potranno essere coperte con polizze assicurative stipulate da parte dei concessionari.</w:t>
      </w:r>
    </w:p>
    <w:p w:rsidR="007032B6" w:rsidRDefault="007032B6" w:rsidP="007032B6">
      <w:pPr>
        <w:pStyle w:val="Corpotesto"/>
      </w:pPr>
      <w:r>
        <w:t xml:space="preserve">La ditta, inoltre è responsabile della sicurezza sui luoghi di lavoro ai sensi del </w:t>
      </w:r>
      <w:proofErr w:type="spellStart"/>
      <w:r>
        <w:t>D.Leg.vo</w:t>
      </w:r>
      <w:proofErr w:type="spellEnd"/>
      <w:r>
        <w:t xml:space="preserve"> 81/2008;</w:t>
      </w:r>
    </w:p>
    <w:p w:rsidR="007032B6" w:rsidRDefault="007032B6" w:rsidP="007032B6">
      <w:pPr>
        <w:pStyle w:val="Corpotesto"/>
      </w:pPr>
      <w:r>
        <w:t>Nessuna modifica strutturale, al chiosco concesso potrà essere eseguita dalla ditta concessionaria se non preventivamente autorizzata dal Comune, che in ogni caso dovrà corrispondere alle esigenze della struttura per non variarne l’integrità;</w:t>
      </w:r>
    </w:p>
    <w:p w:rsidR="007032B6" w:rsidRDefault="007032B6" w:rsidP="007032B6">
      <w:pPr>
        <w:pStyle w:val="Corpotesto"/>
      </w:pPr>
    </w:p>
    <w:p w:rsidR="007032B6" w:rsidRDefault="007032B6" w:rsidP="007032B6">
      <w:pPr>
        <w:pStyle w:val="Corpotesto"/>
      </w:pPr>
      <w:r>
        <w:t>Cessata o decaduta la concessione, il chiosco ed annessi, debbono essere riconsegnati al Comune, liberi di persone e cose, entro 15 giorni successivi alla cessazione o alla comunicazione di decadenza;</w:t>
      </w:r>
    </w:p>
    <w:p w:rsidR="007032B6" w:rsidRDefault="007032B6" w:rsidP="007032B6">
      <w:pPr>
        <w:pStyle w:val="Corpotesto"/>
      </w:pPr>
      <w:r>
        <w:t>In caso di inottemperanza si procede allo sgombero a cura del Comune e a spese degli interessati.</w:t>
      </w:r>
    </w:p>
    <w:p w:rsidR="007032B6" w:rsidRDefault="007032B6" w:rsidP="007032B6">
      <w:pPr>
        <w:pStyle w:val="Corpotesto"/>
      </w:pPr>
    </w:p>
    <w:p w:rsidR="007032B6" w:rsidRPr="000638AB" w:rsidRDefault="007032B6" w:rsidP="007032B6">
      <w:pPr>
        <w:pStyle w:val="Corpotesto"/>
        <w:jc w:val="center"/>
        <w:rPr>
          <w:b/>
        </w:rPr>
      </w:pPr>
      <w:r w:rsidRPr="000638AB">
        <w:rPr>
          <w:b/>
        </w:rPr>
        <w:t>ART. 6 RINVIO</w:t>
      </w:r>
    </w:p>
    <w:p w:rsidR="007032B6" w:rsidRDefault="007032B6" w:rsidP="007032B6">
      <w:pPr>
        <w:pStyle w:val="Corpotesto"/>
      </w:pPr>
      <w:r>
        <w:t>Per quanto non previsto nella presente, si fa riferimento al vigente regolamento del CE.SI.PO., per le parti applicabili, di cui la ditta concessionaria dichiara di averne piena conoscenza e di accettarli incondizionatamente in ogni loro parte.</w:t>
      </w:r>
    </w:p>
    <w:p w:rsidR="007032B6" w:rsidRDefault="007032B6" w:rsidP="007032B6">
      <w:pPr>
        <w:pStyle w:val="Corpotesto"/>
      </w:pPr>
      <w:r>
        <w:t>Tutte le eventuali spese, inerenti alla stipula del presente atto, dovute per registrazione, bolli e diritti di segreteria, sono a totale carico del concessionario;</w:t>
      </w:r>
    </w:p>
    <w:p w:rsidR="007032B6" w:rsidRDefault="007032B6" w:rsidP="007032B6">
      <w:pPr>
        <w:pStyle w:val="Corpotesto"/>
        <w:jc w:val="center"/>
        <w:rPr>
          <w:b/>
        </w:rPr>
      </w:pPr>
    </w:p>
    <w:p w:rsidR="007032B6" w:rsidRDefault="007032B6" w:rsidP="007032B6">
      <w:pPr>
        <w:pStyle w:val="Corpotesto"/>
        <w:jc w:val="center"/>
        <w:rPr>
          <w:b/>
        </w:rPr>
      </w:pPr>
    </w:p>
    <w:p w:rsidR="007032B6" w:rsidRDefault="007032B6" w:rsidP="007032B6">
      <w:pPr>
        <w:pStyle w:val="Corpotesto"/>
        <w:jc w:val="center"/>
        <w:rPr>
          <w:b/>
        </w:rPr>
      </w:pPr>
    </w:p>
    <w:p w:rsidR="007032B6" w:rsidRDefault="007032B6" w:rsidP="007032B6">
      <w:pPr>
        <w:pStyle w:val="Corpotesto"/>
        <w:jc w:val="center"/>
        <w:rPr>
          <w:b/>
        </w:rPr>
      </w:pPr>
    </w:p>
    <w:p w:rsidR="007032B6" w:rsidRDefault="007032B6" w:rsidP="007032B6">
      <w:pPr>
        <w:pStyle w:val="Corpotesto"/>
        <w:jc w:val="center"/>
        <w:rPr>
          <w:b/>
        </w:rPr>
      </w:pPr>
    </w:p>
    <w:p w:rsidR="007032B6" w:rsidRDefault="007032B6" w:rsidP="007032B6">
      <w:pPr>
        <w:pStyle w:val="Corpotesto"/>
        <w:jc w:val="center"/>
        <w:rPr>
          <w:b/>
        </w:rPr>
      </w:pPr>
    </w:p>
    <w:p w:rsidR="007032B6" w:rsidRPr="000638AB" w:rsidRDefault="007032B6" w:rsidP="007032B6">
      <w:pPr>
        <w:pStyle w:val="Corpotesto"/>
        <w:jc w:val="center"/>
        <w:rPr>
          <w:b/>
        </w:rPr>
      </w:pPr>
      <w:r w:rsidRPr="000638AB">
        <w:rPr>
          <w:b/>
        </w:rPr>
        <w:t>ART. 7</w:t>
      </w:r>
    </w:p>
    <w:p w:rsidR="007032B6" w:rsidRPr="000638AB" w:rsidRDefault="007032B6" w:rsidP="007032B6">
      <w:pPr>
        <w:pStyle w:val="Corpotesto"/>
        <w:jc w:val="center"/>
        <w:rPr>
          <w:b/>
        </w:rPr>
      </w:pPr>
      <w:r w:rsidRPr="000638AB">
        <w:rPr>
          <w:b/>
        </w:rPr>
        <w:t>SOLUZIONI DELLE CONTROVERSIE – FORO ESCLUSIVO</w:t>
      </w:r>
    </w:p>
    <w:p w:rsidR="007032B6" w:rsidRDefault="007032B6" w:rsidP="007032B6">
      <w:pPr>
        <w:pStyle w:val="Corpotesto"/>
      </w:pPr>
      <w:r>
        <w:t>Eventuali controversie nascenti fra le parti, saranno prioritariamente trattate da ambedue con l’intento di addivenire ad una composizione amichevole. Se tale tentativo non dovesse riuscire, le parti potranno  adire l’autorità giudiziaria considerando eletto il Foro di Caltagirone.</w:t>
      </w:r>
    </w:p>
    <w:p w:rsidR="007032B6" w:rsidRPr="000638AB" w:rsidRDefault="007032B6" w:rsidP="007032B6">
      <w:pPr>
        <w:pStyle w:val="Corpotesto"/>
        <w:rPr>
          <w:b/>
        </w:rPr>
      </w:pPr>
      <w:r w:rsidRPr="000638AB">
        <w:rPr>
          <w:b/>
        </w:rPr>
        <w:t>LETTO CONFERMATO E SOTTOSCRITTO</w:t>
      </w:r>
    </w:p>
    <w:p w:rsidR="007032B6" w:rsidRDefault="007032B6" w:rsidP="007032B6">
      <w:pPr>
        <w:pStyle w:val="Corpotesto"/>
      </w:pPr>
      <w:r>
        <w:t>Mazzarrone, lì____________</w:t>
      </w:r>
    </w:p>
    <w:p w:rsidR="007032B6" w:rsidRDefault="007032B6" w:rsidP="007032B6">
      <w:pPr>
        <w:pStyle w:val="Corpotesto"/>
        <w:ind w:left="426"/>
      </w:pPr>
      <w:r>
        <w:t xml:space="preserve">                  </w:t>
      </w:r>
    </w:p>
    <w:p w:rsidR="007032B6" w:rsidRDefault="007032B6" w:rsidP="007032B6">
      <w:pPr>
        <w:pStyle w:val="Corpotesto"/>
        <w:ind w:left="426"/>
        <w:rPr>
          <w:b/>
        </w:rPr>
      </w:pPr>
      <w:r>
        <w:t xml:space="preserve">                </w:t>
      </w:r>
      <w:r>
        <w:rPr>
          <w:b/>
        </w:rPr>
        <w:t>PER IL COMUNE</w:t>
      </w:r>
      <w:r w:rsidRPr="00E41D79">
        <w:rPr>
          <w:b/>
        </w:rPr>
        <w:tab/>
      </w:r>
      <w:r w:rsidRPr="00E41D79">
        <w:rPr>
          <w:b/>
        </w:rPr>
        <w:tab/>
      </w:r>
      <w:r w:rsidRPr="00E41D79">
        <w:rPr>
          <w:b/>
        </w:rPr>
        <w:tab/>
      </w:r>
      <w:r>
        <w:rPr>
          <w:b/>
        </w:rPr>
        <w:t>IL      CONCESSIONARIO</w:t>
      </w:r>
    </w:p>
    <w:p w:rsidR="007032B6" w:rsidRPr="00E41D79" w:rsidRDefault="007032B6" w:rsidP="007032B6">
      <w:pPr>
        <w:pStyle w:val="Corpotesto"/>
        <w:ind w:left="426"/>
        <w:rPr>
          <w:b/>
        </w:rPr>
      </w:pPr>
    </w:p>
    <w:p w:rsidR="007032B6" w:rsidRDefault="007032B6" w:rsidP="007032B6">
      <w:pPr>
        <w:pStyle w:val="Corpotesto"/>
        <w:ind w:left="426"/>
      </w:pPr>
      <w:r>
        <w:t xml:space="preserve">Il Responsabile d’Area Polizia Municipale </w:t>
      </w:r>
    </w:p>
    <w:p w:rsidR="007032B6" w:rsidRDefault="00F53F0D" w:rsidP="007032B6">
      <w:pPr>
        <w:pStyle w:val="Corpotesto"/>
        <w:ind w:left="426"/>
      </w:pPr>
      <w:r>
        <w:t>______________________________</w:t>
      </w:r>
    </w:p>
    <w:p w:rsidR="007032B6" w:rsidRDefault="007032B6" w:rsidP="007032B6">
      <w:pPr>
        <w:pStyle w:val="Corpotesto"/>
        <w:ind w:left="426"/>
      </w:pPr>
      <w:r>
        <w:t>_________________________________</w:t>
      </w:r>
      <w:r>
        <w:tab/>
        <w:t>_________________________</w:t>
      </w:r>
      <w:r>
        <w:tab/>
      </w:r>
      <w:r>
        <w:tab/>
        <w:t xml:space="preserve">                                                                          </w:t>
      </w:r>
    </w:p>
    <w:p w:rsidR="007032B6" w:rsidRDefault="007032B6" w:rsidP="007032B6">
      <w:pPr>
        <w:pStyle w:val="Corpotesto"/>
        <w:widowControl/>
        <w:numPr>
          <w:ilvl w:val="0"/>
          <w:numId w:val="17"/>
        </w:numPr>
        <w:autoSpaceDE/>
        <w:autoSpaceDN/>
        <w:spacing w:after="140" w:line="276" w:lineRule="auto"/>
      </w:pPr>
      <w:bookmarkStart w:id="0" w:name="_GoBack"/>
      <w:bookmarkEnd w:id="0"/>
      <w:r>
        <w:t>Tramite bonifico bancario alle seguenti coordinate:</w:t>
      </w:r>
    </w:p>
    <w:p w:rsidR="007032B6" w:rsidRDefault="00770F5B" w:rsidP="007032B6">
      <w:pPr>
        <w:pStyle w:val="Corpotesto"/>
        <w:ind w:left="786"/>
      </w:pPr>
      <w:r>
        <w:t>____________________________</w:t>
      </w:r>
      <w:r w:rsidR="007032B6">
        <w:t xml:space="preserve">   BANCA – </w:t>
      </w:r>
      <w:r w:rsidR="00F53F0D">
        <w:t>CREDIT AGRICOLE’</w:t>
      </w:r>
      <w:r w:rsidR="007032B6">
        <w:t xml:space="preserve"> </w:t>
      </w:r>
    </w:p>
    <w:p w:rsidR="007032B6" w:rsidRDefault="007032B6" w:rsidP="007032B6">
      <w:pPr>
        <w:pStyle w:val="Corpotesto"/>
        <w:ind w:left="786"/>
      </w:pPr>
      <w:r>
        <w:t>AGENZIA DI MAZZARRONE</w:t>
      </w:r>
    </w:p>
    <w:p w:rsidR="00E83DEE" w:rsidRDefault="00E83DEE" w:rsidP="007032B6">
      <w:pPr>
        <w:pStyle w:val="Corpotesto"/>
        <w:ind w:left="786"/>
      </w:pPr>
    </w:p>
    <w:p w:rsidR="007032B6" w:rsidRPr="00E41D79" w:rsidRDefault="007032B6" w:rsidP="007032B6">
      <w:pPr>
        <w:pStyle w:val="Corpotesto"/>
        <w:ind w:left="786"/>
      </w:pPr>
      <w:r>
        <w:t xml:space="preserve">CAUSALE DI PAGAMENTO: “CANONE  CHIOSCO/BAR  </w:t>
      </w:r>
      <w:r w:rsidR="00F53F0D">
        <w:t xml:space="preserve">CESIPO </w:t>
      </w:r>
      <w:r>
        <w:t>ANNO _______ – _______;</w:t>
      </w:r>
    </w:p>
    <w:p w:rsidR="00C234A4" w:rsidRDefault="00C234A4" w:rsidP="00C234A4">
      <w:pPr>
        <w:spacing w:line="259" w:lineRule="auto"/>
      </w:pPr>
    </w:p>
    <w:sectPr w:rsidR="00C234A4">
      <w:pgSz w:w="11900" w:h="16850"/>
      <w:pgMar w:top="1060" w:right="1417" w:bottom="1260" w:left="1417" w:header="0" w:footer="107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7BC4" w:rsidRDefault="00317BC4">
      <w:r>
        <w:separator/>
      </w:r>
    </w:p>
  </w:endnote>
  <w:endnote w:type="continuationSeparator" w:id="0">
    <w:p w:rsidR="00317BC4" w:rsidRDefault="00317B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7BC4" w:rsidRDefault="00317BC4">
      <w:r>
        <w:separator/>
      </w:r>
    </w:p>
  </w:footnote>
  <w:footnote w:type="continuationSeparator" w:id="0">
    <w:p w:rsidR="00317BC4" w:rsidRDefault="00317B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77510"/>
    <w:multiLevelType w:val="hybridMultilevel"/>
    <w:tmpl w:val="5DFA9F1C"/>
    <w:lvl w:ilvl="0" w:tplc="80BAF50A">
      <w:numFmt w:val="bullet"/>
      <w:lvlText w:val="-"/>
      <w:lvlJc w:val="left"/>
      <w:pPr>
        <w:ind w:left="777" w:hanging="360"/>
      </w:pPr>
      <w:rPr>
        <w:rFonts w:ascii="Arial MT" w:eastAsia="Arial MT" w:hAnsi="Arial MT" w:cs="Arial MT" w:hint="default"/>
        <w:b w:val="0"/>
        <w:bCs w:val="0"/>
        <w:i w:val="0"/>
        <w:iCs w:val="0"/>
        <w:spacing w:val="0"/>
        <w:w w:val="100"/>
        <w:sz w:val="24"/>
        <w:szCs w:val="24"/>
        <w:lang w:val="it-IT" w:eastAsia="en-US" w:bidi="ar-SA"/>
      </w:rPr>
    </w:lvl>
    <w:lvl w:ilvl="1" w:tplc="0F66FD28">
      <w:numFmt w:val="bullet"/>
      <w:lvlText w:val="•"/>
      <w:lvlJc w:val="left"/>
      <w:pPr>
        <w:ind w:left="1608" w:hanging="360"/>
      </w:pPr>
      <w:rPr>
        <w:rFonts w:hint="default"/>
        <w:lang w:val="it-IT" w:eastAsia="en-US" w:bidi="ar-SA"/>
      </w:rPr>
    </w:lvl>
    <w:lvl w:ilvl="2" w:tplc="8A86DCEC">
      <w:numFmt w:val="bullet"/>
      <w:lvlText w:val="•"/>
      <w:lvlJc w:val="left"/>
      <w:pPr>
        <w:ind w:left="2437" w:hanging="360"/>
      </w:pPr>
      <w:rPr>
        <w:rFonts w:hint="default"/>
        <w:lang w:val="it-IT" w:eastAsia="en-US" w:bidi="ar-SA"/>
      </w:rPr>
    </w:lvl>
    <w:lvl w:ilvl="3" w:tplc="E306021E">
      <w:numFmt w:val="bullet"/>
      <w:lvlText w:val="•"/>
      <w:lvlJc w:val="left"/>
      <w:pPr>
        <w:ind w:left="3265" w:hanging="360"/>
      </w:pPr>
      <w:rPr>
        <w:rFonts w:hint="default"/>
        <w:lang w:val="it-IT" w:eastAsia="en-US" w:bidi="ar-SA"/>
      </w:rPr>
    </w:lvl>
    <w:lvl w:ilvl="4" w:tplc="960276F8">
      <w:numFmt w:val="bullet"/>
      <w:lvlText w:val="•"/>
      <w:lvlJc w:val="left"/>
      <w:pPr>
        <w:ind w:left="4094" w:hanging="360"/>
      </w:pPr>
      <w:rPr>
        <w:rFonts w:hint="default"/>
        <w:lang w:val="it-IT" w:eastAsia="en-US" w:bidi="ar-SA"/>
      </w:rPr>
    </w:lvl>
    <w:lvl w:ilvl="5" w:tplc="8F8EB9A8">
      <w:numFmt w:val="bullet"/>
      <w:lvlText w:val="•"/>
      <w:lvlJc w:val="left"/>
      <w:pPr>
        <w:ind w:left="4922" w:hanging="360"/>
      </w:pPr>
      <w:rPr>
        <w:rFonts w:hint="default"/>
        <w:lang w:val="it-IT" w:eastAsia="en-US" w:bidi="ar-SA"/>
      </w:rPr>
    </w:lvl>
    <w:lvl w:ilvl="6" w:tplc="EB107D68">
      <w:numFmt w:val="bullet"/>
      <w:lvlText w:val="•"/>
      <w:lvlJc w:val="left"/>
      <w:pPr>
        <w:ind w:left="5751" w:hanging="360"/>
      </w:pPr>
      <w:rPr>
        <w:rFonts w:hint="default"/>
        <w:lang w:val="it-IT" w:eastAsia="en-US" w:bidi="ar-SA"/>
      </w:rPr>
    </w:lvl>
    <w:lvl w:ilvl="7" w:tplc="63D678EC">
      <w:numFmt w:val="bullet"/>
      <w:lvlText w:val="•"/>
      <w:lvlJc w:val="left"/>
      <w:pPr>
        <w:ind w:left="6579" w:hanging="360"/>
      </w:pPr>
      <w:rPr>
        <w:rFonts w:hint="default"/>
        <w:lang w:val="it-IT" w:eastAsia="en-US" w:bidi="ar-SA"/>
      </w:rPr>
    </w:lvl>
    <w:lvl w:ilvl="8" w:tplc="7E424674">
      <w:numFmt w:val="bullet"/>
      <w:lvlText w:val="•"/>
      <w:lvlJc w:val="left"/>
      <w:pPr>
        <w:ind w:left="7408" w:hanging="360"/>
      </w:pPr>
      <w:rPr>
        <w:rFonts w:hint="default"/>
        <w:lang w:val="it-IT" w:eastAsia="en-US" w:bidi="ar-SA"/>
      </w:rPr>
    </w:lvl>
  </w:abstractNum>
  <w:abstractNum w:abstractNumId="1">
    <w:nsid w:val="07671E89"/>
    <w:multiLevelType w:val="hybridMultilevel"/>
    <w:tmpl w:val="5C662FE4"/>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9746873"/>
    <w:multiLevelType w:val="hybridMultilevel"/>
    <w:tmpl w:val="80C484EC"/>
    <w:lvl w:ilvl="0" w:tplc="E222F17E">
      <w:start w:val="1"/>
      <w:numFmt w:val="bullet"/>
      <w:lvlText w:val="-"/>
      <w:lvlJc w:val="left"/>
      <w:pPr>
        <w:ind w:left="-2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FB6DF20">
      <w:start w:val="1"/>
      <w:numFmt w:val="bullet"/>
      <w:lvlText w:val="o"/>
      <w:lvlJc w:val="left"/>
      <w:pPr>
        <w:ind w:left="-2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06CEF48">
      <w:start w:val="1"/>
      <w:numFmt w:val="bullet"/>
      <w:lvlText w:val="▪"/>
      <w:lvlJc w:val="left"/>
      <w:pPr>
        <w:ind w:left="5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2C26228">
      <w:start w:val="1"/>
      <w:numFmt w:val="bullet"/>
      <w:lvlText w:val="•"/>
      <w:lvlJc w:val="left"/>
      <w:pPr>
        <w:ind w:left="12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B0CF1AC">
      <w:start w:val="1"/>
      <w:numFmt w:val="bullet"/>
      <w:lvlText w:val="o"/>
      <w:lvlJc w:val="left"/>
      <w:pPr>
        <w:ind w:left="19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0A47EE0">
      <w:start w:val="1"/>
      <w:numFmt w:val="bullet"/>
      <w:lvlText w:val="▪"/>
      <w:lvlJc w:val="left"/>
      <w:pPr>
        <w:ind w:left="26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B448540">
      <w:start w:val="1"/>
      <w:numFmt w:val="bullet"/>
      <w:lvlText w:val="•"/>
      <w:lvlJc w:val="left"/>
      <w:pPr>
        <w:ind w:left="33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056356A">
      <w:start w:val="1"/>
      <w:numFmt w:val="bullet"/>
      <w:lvlText w:val="o"/>
      <w:lvlJc w:val="left"/>
      <w:pPr>
        <w:ind w:left="41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9CE118A">
      <w:start w:val="1"/>
      <w:numFmt w:val="bullet"/>
      <w:lvlText w:val="▪"/>
      <w:lvlJc w:val="left"/>
      <w:pPr>
        <w:ind w:left="48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nsid w:val="12101934"/>
    <w:multiLevelType w:val="hybridMultilevel"/>
    <w:tmpl w:val="F82A0A58"/>
    <w:lvl w:ilvl="0" w:tplc="CEB8ED80">
      <w:start w:val="3"/>
      <w:numFmt w:val="bullet"/>
      <w:lvlText w:val="-"/>
      <w:lvlJc w:val="left"/>
      <w:pPr>
        <w:ind w:left="720" w:hanging="360"/>
      </w:pPr>
      <w:rPr>
        <w:rFonts w:ascii="Arial" w:eastAsia="Arial"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18DC527D"/>
    <w:multiLevelType w:val="hybridMultilevel"/>
    <w:tmpl w:val="BEDEC128"/>
    <w:lvl w:ilvl="0" w:tplc="BC861B56">
      <w:start w:val="1"/>
      <w:numFmt w:val="decimal"/>
      <w:lvlText w:val="%1)"/>
      <w:lvlJc w:val="left"/>
      <w:pPr>
        <w:ind w:left="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05C24BC">
      <w:start w:val="1"/>
      <w:numFmt w:val="lowerLetter"/>
      <w:lvlText w:val="%2"/>
      <w:lvlJc w:val="left"/>
      <w:pPr>
        <w:ind w:left="-3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1D4B8F2">
      <w:start w:val="1"/>
      <w:numFmt w:val="lowerRoman"/>
      <w:lvlText w:val="%3"/>
      <w:lvlJc w:val="left"/>
      <w:pPr>
        <w:ind w:left="4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0CA86DA">
      <w:start w:val="1"/>
      <w:numFmt w:val="decimal"/>
      <w:lvlText w:val="%4"/>
      <w:lvlJc w:val="left"/>
      <w:pPr>
        <w:ind w:left="11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AFA62BE">
      <w:start w:val="1"/>
      <w:numFmt w:val="lowerLetter"/>
      <w:lvlText w:val="%5"/>
      <w:lvlJc w:val="left"/>
      <w:pPr>
        <w:ind w:left="18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3C490D8">
      <w:start w:val="1"/>
      <w:numFmt w:val="lowerRoman"/>
      <w:lvlText w:val="%6"/>
      <w:lvlJc w:val="left"/>
      <w:pPr>
        <w:ind w:left="25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08245CC">
      <w:start w:val="1"/>
      <w:numFmt w:val="decimal"/>
      <w:lvlText w:val="%7"/>
      <w:lvlJc w:val="left"/>
      <w:pPr>
        <w:ind w:left="32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5404482">
      <w:start w:val="1"/>
      <w:numFmt w:val="lowerLetter"/>
      <w:lvlText w:val="%8"/>
      <w:lvlJc w:val="left"/>
      <w:pPr>
        <w:ind w:left="40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0E6D38E">
      <w:start w:val="1"/>
      <w:numFmt w:val="lowerRoman"/>
      <w:lvlText w:val="%9"/>
      <w:lvlJc w:val="left"/>
      <w:pPr>
        <w:ind w:left="47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nsid w:val="1CC30A2A"/>
    <w:multiLevelType w:val="hybridMultilevel"/>
    <w:tmpl w:val="2B6C226C"/>
    <w:lvl w:ilvl="0" w:tplc="DFA2F906">
      <w:numFmt w:val="bullet"/>
      <w:lvlText w:val="-"/>
      <w:lvlJc w:val="left"/>
      <w:pPr>
        <w:ind w:left="623" w:hanging="708"/>
      </w:pPr>
      <w:rPr>
        <w:rFonts w:ascii="Times New Roman" w:eastAsia="Times New Roman" w:hAnsi="Times New Roman" w:cs="Times New Roman" w:hint="default"/>
        <w:spacing w:val="0"/>
        <w:w w:val="100"/>
        <w:lang w:val="it-IT" w:eastAsia="en-US" w:bidi="ar-SA"/>
      </w:rPr>
    </w:lvl>
    <w:lvl w:ilvl="1" w:tplc="1782138E">
      <w:numFmt w:val="bullet"/>
      <w:lvlText w:val="-"/>
      <w:lvlJc w:val="left"/>
      <w:pPr>
        <w:ind w:left="765" w:hanging="567"/>
      </w:pPr>
      <w:rPr>
        <w:rFonts w:ascii="Times New Roman" w:eastAsia="Times New Roman" w:hAnsi="Times New Roman" w:cs="Times New Roman" w:hint="default"/>
        <w:b w:val="0"/>
        <w:bCs w:val="0"/>
        <w:i w:val="0"/>
        <w:iCs w:val="0"/>
        <w:spacing w:val="0"/>
        <w:w w:val="100"/>
        <w:sz w:val="24"/>
        <w:szCs w:val="24"/>
        <w:lang w:val="it-IT" w:eastAsia="en-US" w:bidi="ar-SA"/>
      </w:rPr>
    </w:lvl>
    <w:lvl w:ilvl="2" w:tplc="A7D04A96">
      <w:numFmt w:val="bullet"/>
      <w:lvlText w:val="•"/>
      <w:lvlJc w:val="left"/>
      <w:pPr>
        <w:ind w:left="1682" w:hanging="567"/>
      </w:pPr>
      <w:rPr>
        <w:rFonts w:hint="default"/>
        <w:lang w:val="it-IT" w:eastAsia="en-US" w:bidi="ar-SA"/>
      </w:rPr>
    </w:lvl>
    <w:lvl w:ilvl="3" w:tplc="ACEAFF16">
      <w:numFmt w:val="bullet"/>
      <w:lvlText w:val="•"/>
      <w:lvlJc w:val="left"/>
      <w:pPr>
        <w:ind w:left="2605" w:hanging="567"/>
      </w:pPr>
      <w:rPr>
        <w:rFonts w:hint="default"/>
        <w:lang w:val="it-IT" w:eastAsia="en-US" w:bidi="ar-SA"/>
      </w:rPr>
    </w:lvl>
    <w:lvl w:ilvl="4" w:tplc="729A0C84">
      <w:numFmt w:val="bullet"/>
      <w:lvlText w:val="•"/>
      <w:lvlJc w:val="left"/>
      <w:pPr>
        <w:ind w:left="3528" w:hanging="567"/>
      </w:pPr>
      <w:rPr>
        <w:rFonts w:hint="default"/>
        <w:lang w:val="it-IT" w:eastAsia="en-US" w:bidi="ar-SA"/>
      </w:rPr>
    </w:lvl>
    <w:lvl w:ilvl="5" w:tplc="7898F594">
      <w:numFmt w:val="bullet"/>
      <w:lvlText w:val="•"/>
      <w:lvlJc w:val="left"/>
      <w:pPr>
        <w:ind w:left="4451" w:hanging="567"/>
      </w:pPr>
      <w:rPr>
        <w:rFonts w:hint="default"/>
        <w:lang w:val="it-IT" w:eastAsia="en-US" w:bidi="ar-SA"/>
      </w:rPr>
    </w:lvl>
    <w:lvl w:ilvl="6" w:tplc="E3F6D85E">
      <w:numFmt w:val="bullet"/>
      <w:lvlText w:val="•"/>
      <w:lvlJc w:val="left"/>
      <w:pPr>
        <w:ind w:left="5374" w:hanging="567"/>
      </w:pPr>
      <w:rPr>
        <w:rFonts w:hint="default"/>
        <w:lang w:val="it-IT" w:eastAsia="en-US" w:bidi="ar-SA"/>
      </w:rPr>
    </w:lvl>
    <w:lvl w:ilvl="7" w:tplc="23A845AE">
      <w:numFmt w:val="bullet"/>
      <w:lvlText w:val="•"/>
      <w:lvlJc w:val="left"/>
      <w:pPr>
        <w:ind w:left="6296" w:hanging="567"/>
      </w:pPr>
      <w:rPr>
        <w:rFonts w:hint="default"/>
        <w:lang w:val="it-IT" w:eastAsia="en-US" w:bidi="ar-SA"/>
      </w:rPr>
    </w:lvl>
    <w:lvl w:ilvl="8" w:tplc="6FB0570E">
      <w:numFmt w:val="bullet"/>
      <w:lvlText w:val="•"/>
      <w:lvlJc w:val="left"/>
      <w:pPr>
        <w:ind w:left="7219" w:hanging="567"/>
      </w:pPr>
      <w:rPr>
        <w:rFonts w:hint="default"/>
        <w:lang w:val="it-IT" w:eastAsia="en-US" w:bidi="ar-SA"/>
      </w:rPr>
    </w:lvl>
  </w:abstractNum>
  <w:abstractNum w:abstractNumId="6">
    <w:nsid w:val="22294601"/>
    <w:multiLevelType w:val="hybridMultilevel"/>
    <w:tmpl w:val="C810869A"/>
    <w:lvl w:ilvl="0" w:tplc="548ACCD0">
      <w:numFmt w:val="bullet"/>
      <w:lvlText w:val="-"/>
      <w:lvlJc w:val="left"/>
      <w:pPr>
        <w:ind w:left="484" w:hanging="428"/>
      </w:pPr>
      <w:rPr>
        <w:rFonts w:ascii="Arial MT" w:eastAsia="Arial MT" w:hAnsi="Arial MT" w:cs="Arial MT" w:hint="default"/>
        <w:b w:val="0"/>
        <w:bCs w:val="0"/>
        <w:i w:val="0"/>
        <w:iCs w:val="0"/>
        <w:spacing w:val="0"/>
        <w:w w:val="100"/>
        <w:sz w:val="24"/>
        <w:szCs w:val="24"/>
        <w:lang w:val="it-IT" w:eastAsia="en-US" w:bidi="ar-SA"/>
      </w:rPr>
    </w:lvl>
    <w:lvl w:ilvl="1" w:tplc="E0C0D262">
      <w:numFmt w:val="bullet"/>
      <w:lvlText w:val="•"/>
      <w:lvlJc w:val="left"/>
      <w:pPr>
        <w:ind w:left="1338" w:hanging="428"/>
      </w:pPr>
      <w:rPr>
        <w:rFonts w:hint="default"/>
        <w:lang w:val="it-IT" w:eastAsia="en-US" w:bidi="ar-SA"/>
      </w:rPr>
    </w:lvl>
    <w:lvl w:ilvl="2" w:tplc="7494B8C4">
      <w:numFmt w:val="bullet"/>
      <w:lvlText w:val="•"/>
      <w:lvlJc w:val="left"/>
      <w:pPr>
        <w:ind w:left="2197" w:hanging="428"/>
      </w:pPr>
      <w:rPr>
        <w:rFonts w:hint="default"/>
        <w:lang w:val="it-IT" w:eastAsia="en-US" w:bidi="ar-SA"/>
      </w:rPr>
    </w:lvl>
    <w:lvl w:ilvl="3" w:tplc="EAF6A7B8">
      <w:numFmt w:val="bullet"/>
      <w:lvlText w:val="•"/>
      <w:lvlJc w:val="left"/>
      <w:pPr>
        <w:ind w:left="3055" w:hanging="428"/>
      </w:pPr>
      <w:rPr>
        <w:rFonts w:hint="default"/>
        <w:lang w:val="it-IT" w:eastAsia="en-US" w:bidi="ar-SA"/>
      </w:rPr>
    </w:lvl>
    <w:lvl w:ilvl="4" w:tplc="A6E63212">
      <w:numFmt w:val="bullet"/>
      <w:lvlText w:val="•"/>
      <w:lvlJc w:val="left"/>
      <w:pPr>
        <w:ind w:left="3914" w:hanging="428"/>
      </w:pPr>
      <w:rPr>
        <w:rFonts w:hint="default"/>
        <w:lang w:val="it-IT" w:eastAsia="en-US" w:bidi="ar-SA"/>
      </w:rPr>
    </w:lvl>
    <w:lvl w:ilvl="5" w:tplc="34F4F070">
      <w:numFmt w:val="bullet"/>
      <w:lvlText w:val="•"/>
      <w:lvlJc w:val="left"/>
      <w:pPr>
        <w:ind w:left="4772" w:hanging="428"/>
      </w:pPr>
      <w:rPr>
        <w:rFonts w:hint="default"/>
        <w:lang w:val="it-IT" w:eastAsia="en-US" w:bidi="ar-SA"/>
      </w:rPr>
    </w:lvl>
    <w:lvl w:ilvl="6" w:tplc="8CA65400">
      <w:numFmt w:val="bullet"/>
      <w:lvlText w:val="•"/>
      <w:lvlJc w:val="left"/>
      <w:pPr>
        <w:ind w:left="5631" w:hanging="428"/>
      </w:pPr>
      <w:rPr>
        <w:rFonts w:hint="default"/>
        <w:lang w:val="it-IT" w:eastAsia="en-US" w:bidi="ar-SA"/>
      </w:rPr>
    </w:lvl>
    <w:lvl w:ilvl="7" w:tplc="F83C9EDE">
      <w:numFmt w:val="bullet"/>
      <w:lvlText w:val="•"/>
      <w:lvlJc w:val="left"/>
      <w:pPr>
        <w:ind w:left="6489" w:hanging="428"/>
      </w:pPr>
      <w:rPr>
        <w:rFonts w:hint="default"/>
        <w:lang w:val="it-IT" w:eastAsia="en-US" w:bidi="ar-SA"/>
      </w:rPr>
    </w:lvl>
    <w:lvl w:ilvl="8" w:tplc="562C3E0E">
      <w:numFmt w:val="bullet"/>
      <w:lvlText w:val="•"/>
      <w:lvlJc w:val="left"/>
      <w:pPr>
        <w:ind w:left="7348" w:hanging="428"/>
      </w:pPr>
      <w:rPr>
        <w:rFonts w:hint="default"/>
        <w:lang w:val="it-IT" w:eastAsia="en-US" w:bidi="ar-SA"/>
      </w:rPr>
    </w:lvl>
  </w:abstractNum>
  <w:abstractNum w:abstractNumId="7">
    <w:nsid w:val="284E6C9B"/>
    <w:multiLevelType w:val="hybridMultilevel"/>
    <w:tmpl w:val="EE0E506A"/>
    <w:lvl w:ilvl="0" w:tplc="D35C0880">
      <w:start w:val="1"/>
      <w:numFmt w:val="decimal"/>
      <w:lvlText w:val="%1."/>
      <w:lvlJc w:val="left"/>
      <w:pPr>
        <w:ind w:left="22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8BF6DDAA">
      <w:start w:val="1"/>
      <w:numFmt w:val="lowerLetter"/>
      <w:lvlText w:val="%2"/>
      <w:lvlJc w:val="left"/>
      <w:pPr>
        <w:ind w:left="197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6C67038">
      <w:start w:val="1"/>
      <w:numFmt w:val="lowerRoman"/>
      <w:lvlText w:val="%3"/>
      <w:lvlJc w:val="left"/>
      <w:pPr>
        <w:ind w:left="269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705C0748">
      <w:start w:val="1"/>
      <w:numFmt w:val="decimal"/>
      <w:lvlText w:val="%4"/>
      <w:lvlJc w:val="left"/>
      <w:pPr>
        <w:ind w:left="341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89C832C">
      <w:start w:val="1"/>
      <w:numFmt w:val="lowerLetter"/>
      <w:lvlText w:val="%5"/>
      <w:lvlJc w:val="left"/>
      <w:pPr>
        <w:ind w:left="413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C80626BA">
      <w:start w:val="1"/>
      <w:numFmt w:val="lowerRoman"/>
      <w:lvlText w:val="%6"/>
      <w:lvlJc w:val="left"/>
      <w:pPr>
        <w:ind w:left="485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01DEEE1C">
      <w:start w:val="1"/>
      <w:numFmt w:val="decimal"/>
      <w:lvlText w:val="%7"/>
      <w:lvlJc w:val="left"/>
      <w:pPr>
        <w:ind w:left="557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6F1AB5FC">
      <w:start w:val="1"/>
      <w:numFmt w:val="lowerLetter"/>
      <w:lvlText w:val="%8"/>
      <w:lvlJc w:val="left"/>
      <w:pPr>
        <w:ind w:left="629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B3403CC">
      <w:start w:val="1"/>
      <w:numFmt w:val="lowerRoman"/>
      <w:lvlText w:val="%9"/>
      <w:lvlJc w:val="left"/>
      <w:pPr>
        <w:ind w:left="701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8">
    <w:nsid w:val="32A5347F"/>
    <w:multiLevelType w:val="hybridMultilevel"/>
    <w:tmpl w:val="65F25F92"/>
    <w:lvl w:ilvl="0" w:tplc="0410000D">
      <w:start w:val="1"/>
      <w:numFmt w:val="bullet"/>
      <w:lvlText w:val=""/>
      <w:lvlJc w:val="left"/>
      <w:pPr>
        <w:ind w:left="1004" w:hanging="360"/>
      </w:pPr>
      <w:rPr>
        <w:rFonts w:ascii="Wingdings" w:hAnsi="Wingdings" w:hint="default"/>
      </w:rPr>
    </w:lvl>
    <w:lvl w:ilvl="1" w:tplc="0410000D">
      <w:start w:val="1"/>
      <w:numFmt w:val="bullet"/>
      <w:lvlText w:val=""/>
      <w:lvlJc w:val="left"/>
      <w:pPr>
        <w:ind w:left="1724" w:hanging="360"/>
      </w:pPr>
      <w:rPr>
        <w:rFonts w:ascii="Wingdings" w:hAnsi="Wingdings"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9">
    <w:nsid w:val="38E84DA3"/>
    <w:multiLevelType w:val="hybridMultilevel"/>
    <w:tmpl w:val="7CBA72A8"/>
    <w:lvl w:ilvl="0" w:tplc="2CE4B664">
      <w:numFmt w:val="bullet"/>
      <w:lvlText w:val="•"/>
      <w:lvlJc w:val="left"/>
      <w:pPr>
        <w:ind w:left="623" w:hanging="284"/>
      </w:pPr>
      <w:rPr>
        <w:rFonts w:ascii="Times New Roman" w:eastAsia="Times New Roman" w:hAnsi="Times New Roman" w:cs="Times New Roman" w:hint="default"/>
        <w:b w:val="0"/>
        <w:bCs w:val="0"/>
        <w:i w:val="0"/>
        <w:iCs w:val="0"/>
        <w:spacing w:val="0"/>
        <w:w w:val="100"/>
        <w:sz w:val="24"/>
        <w:szCs w:val="24"/>
        <w:lang w:val="it-IT" w:eastAsia="en-US" w:bidi="ar-SA"/>
      </w:rPr>
    </w:lvl>
    <w:lvl w:ilvl="1" w:tplc="C94E69BC">
      <w:numFmt w:val="bullet"/>
      <w:lvlText w:val="•"/>
      <w:lvlJc w:val="left"/>
      <w:pPr>
        <w:ind w:left="1464" w:hanging="284"/>
      </w:pPr>
      <w:rPr>
        <w:rFonts w:hint="default"/>
        <w:lang w:val="it-IT" w:eastAsia="en-US" w:bidi="ar-SA"/>
      </w:rPr>
    </w:lvl>
    <w:lvl w:ilvl="2" w:tplc="A7C83EF2">
      <w:numFmt w:val="bullet"/>
      <w:lvlText w:val="•"/>
      <w:lvlJc w:val="left"/>
      <w:pPr>
        <w:ind w:left="2309" w:hanging="284"/>
      </w:pPr>
      <w:rPr>
        <w:rFonts w:hint="default"/>
        <w:lang w:val="it-IT" w:eastAsia="en-US" w:bidi="ar-SA"/>
      </w:rPr>
    </w:lvl>
    <w:lvl w:ilvl="3" w:tplc="53520882">
      <w:numFmt w:val="bullet"/>
      <w:lvlText w:val="•"/>
      <w:lvlJc w:val="left"/>
      <w:pPr>
        <w:ind w:left="3153" w:hanging="284"/>
      </w:pPr>
      <w:rPr>
        <w:rFonts w:hint="default"/>
        <w:lang w:val="it-IT" w:eastAsia="en-US" w:bidi="ar-SA"/>
      </w:rPr>
    </w:lvl>
    <w:lvl w:ilvl="4" w:tplc="DCBEF418">
      <w:numFmt w:val="bullet"/>
      <w:lvlText w:val="•"/>
      <w:lvlJc w:val="left"/>
      <w:pPr>
        <w:ind w:left="3998" w:hanging="284"/>
      </w:pPr>
      <w:rPr>
        <w:rFonts w:hint="default"/>
        <w:lang w:val="it-IT" w:eastAsia="en-US" w:bidi="ar-SA"/>
      </w:rPr>
    </w:lvl>
    <w:lvl w:ilvl="5" w:tplc="E5B86E7A">
      <w:numFmt w:val="bullet"/>
      <w:lvlText w:val="•"/>
      <w:lvlJc w:val="left"/>
      <w:pPr>
        <w:ind w:left="4842" w:hanging="284"/>
      </w:pPr>
      <w:rPr>
        <w:rFonts w:hint="default"/>
        <w:lang w:val="it-IT" w:eastAsia="en-US" w:bidi="ar-SA"/>
      </w:rPr>
    </w:lvl>
    <w:lvl w:ilvl="6" w:tplc="B0261712">
      <w:numFmt w:val="bullet"/>
      <w:lvlText w:val="•"/>
      <w:lvlJc w:val="left"/>
      <w:pPr>
        <w:ind w:left="5687" w:hanging="284"/>
      </w:pPr>
      <w:rPr>
        <w:rFonts w:hint="default"/>
        <w:lang w:val="it-IT" w:eastAsia="en-US" w:bidi="ar-SA"/>
      </w:rPr>
    </w:lvl>
    <w:lvl w:ilvl="7" w:tplc="8D1CE74E">
      <w:numFmt w:val="bullet"/>
      <w:lvlText w:val="•"/>
      <w:lvlJc w:val="left"/>
      <w:pPr>
        <w:ind w:left="6531" w:hanging="284"/>
      </w:pPr>
      <w:rPr>
        <w:rFonts w:hint="default"/>
        <w:lang w:val="it-IT" w:eastAsia="en-US" w:bidi="ar-SA"/>
      </w:rPr>
    </w:lvl>
    <w:lvl w:ilvl="8" w:tplc="469E7A24">
      <w:numFmt w:val="bullet"/>
      <w:lvlText w:val="•"/>
      <w:lvlJc w:val="left"/>
      <w:pPr>
        <w:ind w:left="7376" w:hanging="284"/>
      </w:pPr>
      <w:rPr>
        <w:rFonts w:hint="default"/>
        <w:lang w:val="it-IT" w:eastAsia="en-US" w:bidi="ar-SA"/>
      </w:rPr>
    </w:lvl>
  </w:abstractNum>
  <w:abstractNum w:abstractNumId="10">
    <w:nsid w:val="4C6E5D39"/>
    <w:multiLevelType w:val="hybridMultilevel"/>
    <w:tmpl w:val="1D12A78C"/>
    <w:lvl w:ilvl="0" w:tplc="365A7DCE">
      <w:start w:val="1"/>
      <w:numFmt w:val="bullet"/>
      <w:lvlText w:val="–"/>
      <w:lvlJc w:val="left"/>
      <w:pPr>
        <w:ind w:left="17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4505206">
      <w:start w:val="1"/>
      <w:numFmt w:val="bullet"/>
      <w:lvlText w:val="o"/>
      <w:lvlJc w:val="left"/>
      <w:pPr>
        <w:ind w:left="16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EC26698">
      <w:start w:val="1"/>
      <w:numFmt w:val="bullet"/>
      <w:lvlText w:val="▪"/>
      <w:lvlJc w:val="left"/>
      <w:pPr>
        <w:ind w:left="23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234DFCC">
      <w:start w:val="1"/>
      <w:numFmt w:val="bullet"/>
      <w:lvlText w:val="•"/>
      <w:lvlJc w:val="left"/>
      <w:pPr>
        <w:ind w:left="30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98C637C">
      <w:start w:val="1"/>
      <w:numFmt w:val="bullet"/>
      <w:lvlText w:val="o"/>
      <w:lvlJc w:val="left"/>
      <w:pPr>
        <w:ind w:left="37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6BA6CA0">
      <w:start w:val="1"/>
      <w:numFmt w:val="bullet"/>
      <w:lvlText w:val="▪"/>
      <w:lvlJc w:val="left"/>
      <w:pPr>
        <w:ind w:left="44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4DC2DF6">
      <w:start w:val="1"/>
      <w:numFmt w:val="bullet"/>
      <w:lvlText w:val="•"/>
      <w:lvlJc w:val="left"/>
      <w:pPr>
        <w:ind w:left="52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51226A0">
      <w:start w:val="1"/>
      <w:numFmt w:val="bullet"/>
      <w:lvlText w:val="o"/>
      <w:lvlJc w:val="left"/>
      <w:pPr>
        <w:ind w:left="59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B4494BA">
      <w:start w:val="1"/>
      <w:numFmt w:val="bullet"/>
      <w:lvlText w:val="▪"/>
      <w:lvlJc w:val="left"/>
      <w:pPr>
        <w:ind w:left="66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nsid w:val="5746725D"/>
    <w:multiLevelType w:val="hybridMultilevel"/>
    <w:tmpl w:val="535A3302"/>
    <w:lvl w:ilvl="0" w:tplc="0410000D">
      <w:start w:val="1"/>
      <w:numFmt w:val="bullet"/>
      <w:lvlText w:val=""/>
      <w:lvlJc w:val="left"/>
      <w:pPr>
        <w:ind w:left="1429" w:hanging="360"/>
      </w:pPr>
      <w:rPr>
        <w:rFonts w:ascii="Wingdings" w:hAnsi="Wingdings" w:hint="default"/>
      </w:rPr>
    </w:lvl>
    <w:lvl w:ilvl="1" w:tplc="0410000D">
      <w:start w:val="1"/>
      <w:numFmt w:val="bullet"/>
      <w:lvlText w:val=""/>
      <w:lvlJc w:val="left"/>
      <w:pPr>
        <w:ind w:left="2149" w:hanging="360"/>
      </w:pPr>
      <w:rPr>
        <w:rFonts w:ascii="Wingdings" w:hAnsi="Wingdings"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12">
    <w:nsid w:val="65CE6177"/>
    <w:multiLevelType w:val="hybridMultilevel"/>
    <w:tmpl w:val="86F03E30"/>
    <w:lvl w:ilvl="0" w:tplc="1E98FD6A">
      <w:numFmt w:val="bullet"/>
      <w:lvlText w:val="-"/>
      <w:lvlJc w:val="left"/>
      <w:pPr>
        <w:ind w:left="786" w:hanging="360"/>
      </w:pPr>
      <w:rPr>
        <w:rFonts w:ascii="Times New Roman" w:eastAsia="Times New Roman" w:hAnsi="Times New Roman" w:cs="Times New Roman"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13">
    <w:nsid w:val="6E3417C5"/>
    <w:multiLevelType w:val="hybridMultilevel"/>
    <w:tmpl w:val="3A648832"/>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6FB67A3F"/>
    <w:multiLevelType w:val="hybridMultilevel"/>
    <w:tmpl w:val="8932EE98"/>
    <w:lvl w:ilvl="0" w:tplc="0410000D">
      <w:start w:val="1"/>
      <w:numFmt w:val="bullet"/>
      <w:lvlText w:val=""/>
      <w:lvlJc w:val="left"/>
      <w:pPr>
        <w:ind w:left="720" w:hanging="360"/>
      </w:pPr>
      <w:rPr>
        <w:rFonts w:ascii="Wingdings" w:hAnsi="Wingdings" w:hint="default"/>
      </w:rPr>
    </w:lvl>
    <w:lvl w:ilvl="1" w:tplc="CF4AC6A8">
      <w:numFmt w:val="bullet"/>
      <w:lvlText w:val="·"/>
      <w:lvlJc w:val="left"/>
      <w:pPr>
        <w:ind w:left="1440" w:hanging="360"/>
      </w:pPr>
      <w:rPr>
        <w:rFonts w:ascii="Times New Roman" w:eastAsia="Times New Roman" w:hAnsi="Times New Roman"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73635CF7"/>
    <w:multiLevelType w:val="hybridMultilevel"/>
    <w:tmpl w:val="8D685970"/>
    <w:lvl w:ilvl="0" w:tplc="75BE5888">
      <w:start w:val="1"/>
      <w:numFmt w:val="decimal"/>
      <w:lvlText w:val="%1."/>
      <w:lvlJc w:val="left"/>
      <w:pPr>
        <w:ind w:left="1189" w:hanging="850"/>
        <w:jc w:val="left"/>
      </w:pPr>
      <w:rPr>
        <w:rFonts w:ascii="Times New Roman" w:eastAsia="Times New Roman" w:hAnsi="Times New Roman" w:cs="Times New Roman" w:hint="default"/>
        <w:b w:val="0"/>
        <w:bCs w:val="0"/>
        <w:i w:val="0"/>
        <w:iCs w:val="0"/>
        <w:spacing w:val="0"/>
        <w:w w:val="100"/>
        <w:sz w:val="24"/>
        <w:szCs w:val="24"/>
        <w:lang w:val="it-IT" w:eastAsia="en-US" w:bidi="ar-SA"/>
      </w:rPr>
    </w:lvl>
    <w:lvl w:ilvl="1" w:tplc="CB342380">
      <w:numFmt w:val="bullet"/>
      <w:lvlText w:val="•"/>
      <w:lvlJc w:val="left"/>
      <w:pPr>
        <w:ind w:left="1968" w:hanging="850"/>
      </w:pPr>
      <w:rPr>
        <w:rFonts w:hint="default"/>
        <w:lang w:val="it-IT" w:eastAsia="en-US" w:bidi="ar-SA"/>
      </w:rPr>
    </w:lvl>
    <w:lvl w:ilvl="2" w:tplc="6BB42FC0">
      <w:numFmt w:val="bullet"/>
      <w:lvlText w:val="•"/>
      <w:lvlJc w:val="left"/>
      <w:pPr>
        <w:ind w:left="2757" w:hanging="850"/>
      </w:pPr>
      <w:rPr>
        <w:rFonts w:hint="default"/>
        <w:lang w:val="it-IT" w:eastAsia="en-US" w:bidi="ar-SA"/>
      </w:rPr>
    </w:lvl>
    <w:lvl w:ilvl="3" w:tplc="5A641C2A">
      <w:numFmt w:val="bullet"/>
      <w:lvlText w:val="•"/>
      <w:lvlJc w:val="left"/>
      <w:pPr>
        <w:ind w:left="3545" w:hanging="850"/>
      </w:pPr>
      <w:rPr>
        <w:rFonts w:hint="default"/>
        <w:lang w:val="it-IT" w:eastAsia="en-US" w:bidi="ar-SA"/>
      </w:rPr>
    </w:lvl>
    <w:lvl w:ilvl="4" w:tplc="BD7E1720">
      <w:numFmt w:val="bullet"/>
      <w:lvlText w:val="•"/>
      <w:lvlJc w:val="left"/>
      <w:pPr>
        <w:ind w:left="4334" w:hanging="850"/>
      </w:pPr>
      <w:rPr>
        <w:rFonts w:hint="default"/>
        <w:lang w:val="it-IT" w:eastAsia="en-US" w:bidi="ar-SA"/>
      </w:rPr>
    </w:lvl>
    <w:lvl w:ilvl="5" w:tplc="95AA2E5A">
      <w:numFmt w:val="bullet"/>
      <w:lvlText w:val="•"/>
      <w:lvlJc w:val="left"/>
      <w:pPr>
        <w:ind w:left="5122" w:hanging="850"/>
      </w:pPr>
      <w:rPr>
        <w:rFonts w:hint="default"/>
        <w:lang w:val="it-IT" w:eastAsia="en-US" w:bidi="ar-SA"/>
      </w:rPr>
    </w:lvl>
    <w:lvl w:ilvl="6" w:tplc="8BC237FE">
      <w:numFmt w:val="bullet"/>
      <w:lvlText w:val="•"/>
      <w:lvlJc w:val="left"/>
      <w:pPr>
        <w:ind w:left="5911" w:hanging="850"/>
      </w:pPr>
      <w:rPr>
        <w:rFonts w:hint="default"/>
        <w:lang w:val="it-IT" w:eastAsia="en-US" w:bidi="ar-SA"/>
      </w:rPr>
    </w:lvl>
    <w:lvl w:ilvl="7" w:tplc="8E780D46">
      <w:numFmt w:val="bullet"/>
      <w:lvlText w:val="•"/>
      <w:lvlJc w:val="left"/>
      <w:pPr>
        <w:ind w:left="6699" w:hanging="850"/>
      </w:pPr>
      <w:rPr>
        <w:rFonts w:hint="default"/>
        <w:lang w:val="it-IT" w:eastAsia="en-US" w:bidi="ar-SA"/>
      </w:rPr>
    </w:lvl>
    <w:lvl w:ilvl="8" w:tplc="8D325020">
      <w:numFmt w:val="bullet"/>
      <w:lvlText w:val="•"/>
      <w:lvlJc w:val="left"/>
      <w:pPr>
        <w:ind w:left="7488" w:hanging="850"/>
      </w:pPr>
      <w:rPr>
        <w:rFonts w:hint="default"/>
        <w:lang w:val="it-IT" w:eastAsia="en-US" w:bidi="ar-SA"/>
      </w:rPr>
    </w:lvl>
  </w:abstractNum>
  <w:abstractNum w:abstractNumId="16">
    <w:nsid w:val="75EA5DBE"/>
    <w:multiLevelType w:val="hybridMultilevel"/>
    <w:tmpl w:val="0BDA2FB4"/>
    <w:lvl w:ilvl="0" w:tplc="850A64AA">
      <w:start w:val="1"/>
      <w:numFmt w:val="decimal"/>
      <w:lvlText w:val="%1."/>
      <w:lvlJc w:val="left"/>
      <w:pPr>
        <w:ind w:left="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3B3A843E">
      <w:start w:val="1"/>
      <w:numFmt w:val="bullet"/>
      <w:lvlText w:val="-"/>
      <w:lvlJc w:val="left"/>
      <w:pPr>
        <w:ind w:left="26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3ACEA22">
      <w:start w:val="1"/>
      <w:numFmt w:val="bullet"/>
      <w:lvlText w:val="▪"/>
      <w:lvlJc w:val="left"/>
      <w:pPr>
        <w:ind w:left="23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BBE037E">
      <w:start w:val="1"/>
      <w:numFmt w:val="bullet"/>
      <w:lvlText w:val="•"/>
      <w:lvlJc w:val="left"/>
      <w:pPr>
        <w:ind w:left="30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794F8E8">
      <w:start w:val="1"/>
      <w:numFmt w:val="bullet"/>
      <w:lvlText w:val="o"/>
      <w:lvlJc w:val="left"/>
      <w:pPr>
        <w:ind w:left="37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07C00AE">
      <w:start w:val="1"/>
      <w:numFmt w:val="bullet"/>
      <w:lvlText w:val="▪"/>
      <w:lvlJc w:val="left"/>
      <w:pPr>
        <w:ind w:left="449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F6A7256">
      <w:start w:val="1"/>
      <w:numFmt w:val="bullet"/>
      <w:lvlText w:val="•"/>
      <w:lvlJc w:val="left"/>
      <w:pPr>
        <w:ind w:left="521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5800F22">
      <w:start w:val="1"/>
      <w:numFmt w:val="bullet"/>
      <w:lvlText w:val="o"/>
      <w:lvlJc w:val="left"/>
      <w:pPr>
        <w:ind w:left="59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5EE94BC">
      <w:start w:val="1"/>
      <w:numFmt w:val="bullet"/>
      <w:lvlText w:val="▪"/>
      <w:lvlJc w:val="left"/>
      <w:pPr>
        <w:ind w:left="66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15"/>
  </w:num>
  <w:num w:numId="2">
    <w:abstractNumId w:val="9"/>
  </w:num>
  <w:num w:numId="3">
    <w:abstractNumId w:val="5"/>
  </w:num>
  <w:num w:numId="4">
    <w:abstractNumId w:val="0"/>
  </w:num>
  <w:num w:numId="5">
    <w:abstractNumId w:val="6"/>
  </w:num>
  <w:num w:numId="6">
    <w:abstractNumId w:val="10"/>
  </w:num>
  <w:num w:numId="7">
    <w:abstractNumId w:val="2"/>
  </w:num>
  <w:num w:numId="8">
    <w:abstractNumId w:val="4"/>
  </w:num>
  <w:num w:numId="9">
    <w:abstractNumId w:val="7"/>
  </w:num>
  <w:num w:numId="10">
    <w:abstractNumId w:val="16"/>
  </w:num>
  <w:num w:numId="11">
    <w:abstractNumId w:val="3"/>
  </w:num>
  <w:num w:numId="12">
    <w:abstractNumId w:val="14"/>
  </w:num>
  <w:num w:numId="13">
    <w:abstractNumId w:val="1"/>
  </w:num>
  <w:num w:numId="14">
    <w:abstractNumId w:val="13"/>
  </w:num>
  <w:num w:numId="15">
    <w:abstractNumId w:val="11"/>
  </w:num>
  <w:num w:numId="16">
    <w:abstractNumId w:val="8"/>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126103"/>
    <w:rsid w:val="000E1A27"/>
    <w:rsid w:val="00126103"/>
    <w:rsid w:val="00167BD8"/>
    <w:rsid w:val="002F2935"/>
    <w:rsid w:val="00317BC4"/>
    <w:rsid w:val="003F2663"/>
    <w:rsid w:val="00505FA7"/>
    <w:rsid w:val="00522FF6"/>
    <w:rsid w:val="00644930"/>
    <w:rsid w:val="007032B6"/>
    <w:rsid w:val="00707E6E"/>
    <w:rsid w:val="00770F5B"/>
    <w:rsid w:val="007806ED"/>
    <w:rsid w:val="00782838"/>
    <w:rsid w:val="007D74B9"/>
    <w:rsid w:val="00875A2E"/>
    <w:rsid w:val="00945FAB"/>
    <w:rsid w:val="00A54ADF"/>
    <w:rsid w:val="00AF665E"/>
    <w:rsid w:val="00B1283C"/>
    <w:rsid w:val="00B15F70"/>
    <w:rsid w:val="00B54068"/>
    <w:rsid w:val="00C04EEC"/>
    <w:rsid w:val="00C234A4"/>
    <w:rsid w:val="00CA117A"/>
    <w:rsid w:val="00D23F64"/>
    <w:rsid w:val="00DE6106"/>
    <w:rsid w:val="00DF7F22"/>
    <w:rsid w:val="00E83DEE"/>
    <w:rsid w:val="00EA6EDC"/>
    <w:rsid w:val="00F53F0D"/>
    <w:rsid w:val="00FD5B69"/>
    <w:rsid w:val="00FF6D4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Pr>
      <w:rFonts w:ascii="Times New Roman" w:eastAsia="Times New Roman" w:hAnsi="Times New Roman" w:cs="Times New Roman"/>
      <w:lang w:val="it-IT"/>
    </w:rPr>
  </w:style>
  <w:style w:type="paragraph" w:styleId="Titolo1">
    <w:name w:val="heading 1"/>
    <w:basedOn w:val="Normale"/>
    <w:uiPriority w:val="1"/>
    <w:qFormat/>
    <w:pPr>
      <w:ind w:left="57"/>
      <w:outlineLvl w:val="0"/>
    </w:pPr>
    <w:rPr>
      <w:b/>
      <w:bCs/>
      <w:sz w:val="24"/>
      <w:szCs w:val="24"/>
    </w:rPr>
  </w:style>
  <w:style w:type="paragraph" w:styleId="Titolo2">
    <w:name w:val="heading 2"/>
    <w:basedOn w:val="Normale"/>
    <w:next w:val="Normale"/>
    <w:link w:val="Titolo2Carattere"/>
    <w:uiPriority w:val="9"/>
    <w:semiHidden/>
    <w:unhideWhenUsed/>
    <w:qFormat/>
    <w:rsid w:val="00C234A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57"/>
      <w:jc w:val="both"/>
    </w:pPr>
    <w:rPr>
      <w:sz w:val="24"/>
      <w:szCs w:val="24"/>
    </w:rPr>
  </w:style>
  <w:style w:type="paragraph" w:styleId="Paragrafoelenco">
    <w:name w:val="List Paragraph"/>
    <w:basedOn w:val="Normale"/>
    <w:uiPriority w:val="1"/>
    <w:qFormat/>
    <w:pPr>
      <w:ind w:left="623" w:hanging="428"/>
    </w:pPr>
  </w:style>
  <w:style w:type="paragraph" w:customStyle="1" w:styleId="TableParagraph">
    <w:name w:val="Table Paragraph"/>
    <w:basedOn w:val="Normale"/>
    <w:uiPriority w:val="1"/>
    <w:qFormat/>
  </w:style>
  <w:style w:type="character" w:customStyle="1" w:styleId="TitoloCarattere">
    <w:name w:val="Titolo Carattere"/>
    <w:link w:val="Titolo"/>
    <w:qFormat/>
    <w:rsid w:val="007806ED"/>
    <w:rPr>
      <w:b/>
      <w:bCs/>
    </w:rPr>
  </w:style>
  <w:style w:type="paragraph" w:styleId="Titolo">
    <w:name w:val="Title"/>
    <w:basedOn w:val="Normale"/>
    <w:next w:val="Corpotesto"/>
    <w:link w:val="TitoloCarattere"/>
    <w:qFormat/>
    <w:rsid w:val="007806ED"/>
    <w:pPr>
      <w:widowControl/>
      <w:autoSpaceDE/>
      <w:autoSpaceDN/>
      <w:jc w:val="center"/>
    </w:pPr>
    <w:rPr>
      <w:rFonts w:asciiTheme="minorHAnsi" w:eastAsiaTheme="minorHAnsi" w:hAnsiTheme="minorHAnsi" w:cstheme="minorBidi"/>
      <w:b/>
      <w:bCs/>
      <w:lang w:val="en-US"/>
    </w:rPr>
  </w:style>
  <w:style w:type="character" w:customStyle="1" w:styleId="TitoloCarattere1">
    <w:name w:val="Titolo Carattere1"/>
    <w:basedOn w:val="Carpredefinitoparagrafo"/>
    <w:uiPriority w:val="10"/>
    <w:rsid w:val="007806ED"/>
    <w:rPr>
      <w:rFonts w:asciiTheme="majorHAnsi" w:eastAsiaTheme="majorEastAsia" w:hAnsiTheme="majorHAnsi" w:cstheme="majorBidi"/>
      <w:color w:val="17365D" w:themeColor="text2" w:themeShade="BF"/>
      <w:spacing w:val="5"/>
      <w:kern w:val="28"/>
      <w:sz w:val="52"/>
      <w:szCs w:val="52"/>
      <w:lang w:val="it-IT"/>
    </w:rPr>
  </w:style>
  <w:style w:type="paragraph" w:styleId="Testofumetto">
    <w:name w:val="Balloon Text"/>
    <w:basedOn w:val="Normale"/>
    <w:link w:val="TestofumettoCarattere"/>
    <w:uiPriority w:val="99"/>
    <w:semiHidden/>
    <w:unhideWhenUsed/>
    <w:rsid w:val="007806E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806ED"/>
    <w:rPr>
      <w:rFonts w:ascii="Tahoma" w:eastAsia="Times New Roman" w:hAnsi="Tahoma" w:cs="Tahoma"/>
      <w:sz w:val="16"/>
      <w:szCs w:val="16"/>
      <w:lang w:val="it-IT"/>
    </w:rPr>
  </w:style>
  <w:style w:type="character" w:customStyle="1" w:styleId="Titolo2Carattere">
    <w:name w:val="Titolo 2 Carattere"/>
    <w:basedOn w:val="Carpredefinitoparagrafo"/>
    <w:link w:val="Titolo2"/>
    <w:uiPriority w:val="9"/>
    <w:semiHidden/>
    <w:rsid w:val="00C234A4"/>
    <w:rPr>
      <w:rFonts w:asciiTheme="majorHAnsi" w:eastAsiaTheme="majorEastAsia" w:hAnsiTheme="majorHAnsi" w:cstheme="majorBidi"/>
      <w:b/>
      <w:bCs/>
      <w:color w:val="4F81BD" w:themeColor="accent1"/>
      <w:sz w:val="26"/>
      <w:szCs w:val="26"/>
      <w:lang w:val="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Pr>
      <w:rFonts w:ascii="Times New Roman" w:eastAsia="Times New Roman" w:hAnsi="Times New Roman" w:cs="Times New Roman"/>
      <w:lang w:val="it-IT"/>
    </w:rPr>
  </w:style>
  <w:style w:type="paragraph" w:styleId="Titolo1">
    <w:name w:val="heading 1"/>
    <w:basedOn w:val="Normale"/>
    <w:uiPriority w:val="1"/>
    <w:qFormat/>
    <w:pPr>
      <w:ind w:left="57"/>
      <w:outlineLvl w:val="0"/>
    </w:pPr>
    <w:rPr>
      <w:b/>
      <w:bCs/>
      <w:sz w:val="24"/>
      <w:szCs w:val="24"/>
    </w:rPr>
  </w:style>
  <w:style w:type="paragraph" w:styleId="Titolo2">
    <w:name w:val="heading 2"/>
    <w:basedOn w:val="Normale"/>
    <w:next w:val="Normale"/>
    <w:link w:val="Titolo2Carattere"/>
    <w:uiPriority w:val="9"/>
    <w:semiHidden/>
    <w:unhideWhenUsed/>
    <w:qFormat/>
    <w:rsid w:val="00C234A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57"/>
      <w:jc w:val="both"/>
    </w:pPr>
    <w:rPr>
      <w:sz w:val="24"/>
      <w:szCs w:val="24"/>
    </w:rPr>
  </w:style>
  <w:style w:type="paragraph" w:styleId="Paragrafoelenco">
    <w:name w:val="List Paragraph"/>
    <w:basedOn w:val="Normale"/>
    <w:uiPriority w:val="1"/>
    <w:qFormat/>
    <w:pPr>
      <w:ind w:left="623" w:hanging="428"/>
    </w:pPr>
  </w:style>
  <w:style w:type="paragraph" w:customStyle="1" w:styleId="TableParagraph">
    <w:name w:val="Table Paragraph"/>
    <w:basedOn w:val="Normale"/>
    <w:uiPriority w:val="1"/>
    <w:qFormat/>
  </w:style>
  <w:style w:type="character" w:customStyle="1" w:styleId="TitoloCarattere">
    <w:name w:val="Titolo Carattere"/>
    <w:link w:val="Titolo"/>
    <w:qFormat/>
    <w:rsid w:val="007806ED"/>
    <w:rPr>
      <w:b/>
      <w:bCs/>
    </w:rPr>
  </w:style>
  <w:style w:type="paragraph" w:styleId="Titolo">
    <w:name w:val="Title"/>
    <w:basedOn w:val="Normale"/>
    <w:next w:val="Corpotesto"/>
    <w:link w:val="TitoloCarattere"/>
    <w:qFormat/>
    <w:rsid w:val="007806ED"/>
    <w:pPr>
      <w:widowControl/>
      <w:autoSpaceDE/>
      <w:autoSpaceDN/>
      <w:jc w:val="center"/>
    </w:pPr>
    <w:rPr>
      <w:rFonts w:asciiTheme="minorHAnsi" w:eastAsiaTheme="minorHAnsi" w:hAnsiTheme="minorHAnsi" w:cstheme="minorBidi"/>
      <w:b/>
      <w:bCs/>
      <w:lang w:val="en-US"/>
    </w:rPr>
  </w:style>
  <w:style w:type="character" w:customStyle="1" w:styleId="TitoloCarattere1">
    <w:name w:val="Titolo Carattere1"/>
    <w:basedOn w:val="Carpredefinitoparagrafo"/>
    <w:uiPriority w:val="10"/>
    <w:rsid w:val="007806ED"/>
    <w:rPr>
      <w:rFonts w:asciiTheme="majorHAnsi" w:eastAsiaTheme="majorEastAsia" w:hAnsiTheme="majorHAnsi" w:cstheme="majorBidi"/>
      <w:color w:val="17365D" w:themeColor="text2" w:themeShade="BF"/>
      <w:spacing w:val="5"/>
      <w:kern w:val="28"/>
      <w:sz w:val="52"/>
      <w:szCs w:val="52"/>
      <w:lang w:val="it-IT"/>
    </w:rPr>
  </w:style>
  <w:style w:type="paragraph" w:styleId="Testofumetto">
    <w:name w:val="Balloon Text"/>
    <w:basedOn w:val="Normale"/>
    <w:link w:val="TestofumettoCarattere"/>
    <w:uiPriority w:val="99"/>
    <w:semiHidden/>
    <w:unhideWhenUsed/>
    <w:rsid w:val="007806E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806ED"/>
    <w:rPr>
      <w:rFonts w:ascii="Tahoma" w:eastAsia="Times New Roman" w:hAnsi="Tahoma" w:cs="Tahoma"/>
      <w:sz w:val="16"/>
      <w:szCs w:val="16"/>
      <w:lang w:val="it-IT"/>
    </w:rPr>
  </w:style>
  <w:style w:type="character" w:customStyle="1" w:styleId="Titolo2Carattere">
    <w:name w:val="Titolo 2 Carattere"/>
    <w:basedOn w:val="Carpredefinitoparagrafo"/>
    <w:link w:val="Titolo2"/>
    <w:uiPriority w:val="9"/>
    <w:semiHidden/>
    <w:rsid w:val="00C234A4"/>
    <w:rPr>
      <w:rFonts w:asciiTheme="majorHAnsi" w:eastAsiaTheme="majorEastAsia" w:hAnsiTheme="majorHAnsi" w:cstheme="majorBidi"/>
      <w:b/>
      <w:bCs/>
      <w:color w:val="4F81BD" w:themeColor="accent1"/>
      <w:sz w:val="26"/>
      <w:szCs w:val="26"/>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5</Pages>
  <Words>1535</Words>
  <Characters>8756</Characters>
  <Application>Microsoft Office Word</Application>
  <DocSecurity>0</DocSecurity>
  <Lines>72</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ADVANT Nctm</dc:creator>
  <cp:lastModifiedBy>ADMIN</cp:lastModifiedBy>
  <cp:revision>16</cp:revision>
  <dcterms:created xsi:type="dcterms:W3CDTF">2025-05-23T10:51:00Z</dcterms:created>
  <dcterms:modified xsi:type="dcterms:W3CDTF">2026-08-07T08:17:00Z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2024-03-26T00:00:00Z</vt:filetime>
  </property>
  <property fmtid="{D5CDD505-2E9C-101B-9397-08002B2CF9AE}" pid="3" name="Creator">
    <vt:lpwstr>Microsoft® Word per Microsoft 365</vt:lpwstr>
  </property>
  <property fmtid="{D5CDD505-2E9C-101B-9397-08002B2CF9AE}" pid="4" name="LastSaved">
    <vt:filetime>2025-05-23T00:00:00Z</vt:filetime>
  </property>
  <property fmtid="{D5CDD505-2E9C-101B-9397-08002B2CF9AE}" pid="5" name="Producer">
    <vt:lpwstr>Microsoft® Word per Microsoft 365</vt:lpwstr>
  </property>
</Properties>
</file>